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eastAsia="黑体"/>
          <w:b/>
          <w:szCs w:val="32"/>
        </w:rPr>
      </w:pPr>
      <w:bookmarkStart w:id="0" w:name="_Toc500431393"/>
      <w:r>
        <w:rPr>
          <w:rFonts w:ascii="黑体" w:eastAsia="黑体"/>
          <w:b/>
          <w:szCs w:val="32"/>
        </w:rPr>
        <w:t>附件</w:t>
      </w:r>
      <w:r>
        <w:rPr>
          <w:rFonts w:hint="eastAsia" w:ascii="黑体" w:eastAsia="黑体"/>
          <w:b/>
          <w:szCs w:val="32"/>
        </w:rPr>
        <w:t>1</w:t>
      </w: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outlineLvl w:val="0"/>
        <w:rPr>
          <w:rFonts w:ascii="黑体" w:eastAsia="黑体"/>
          <w:b/>
          <w:sz w:val="84"/>
          <w:szCs w:val="84"/>
        </w:rPr>
      </w:pPr>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ascii="仿宋" w:hAnsi="仿宋" w:eastAsia="仿宋"/>
          <w:szCs w:val="32"/>
        </w:rPr>
      </w:pPr>
    </w:p>
    <w:p>
      <w:pPr>
        <w:spacing w:line="600" w:lineRule="exact"/>
        <w:jc w:val="center"/>
        <w:rPr>
          <w:rFonts w:hint="eastAsia" w:ascii="黑体" w:hAnsi="黑体" w:eastAsia="黑体" w:cstheme="majorBidi"/>
          <w:b/>
          <w:bCs/>
          <w:kern w:val="2"/>
          <w:sz w:val="36"/>
          <w:szCs w:val="36"/>
          <w:lang w:val="en-US" w:eastAsia="zh-CN" w:bidi="ar-SA"/>
        </w:rPr>
      </w:pPr>
      <w:r>
        <w:rPr>
          <w:rFonts w:hint="eastAsia" w:ascii="黑体" w:hAnsi="黑体" w:eastAsia="黑体"/>
          <w:sz w:val="36"/>
          <w:szCs w:val="36"/>
          <w:lang w:val="en-US" w:eastAsia="zh-CN"/>
        </w:rPr>
        <w:t xml:space="preserve">  </w:t>
      </w:r>
      <w:r>
        <w:rPr>
          <w:rFonts w:hint="eastAsia" w:ascii="黑体" w:hAnsi="黑体" w:eastAsia="黑体" w:cstheme="majorBidi"/>
          <w:b/>
          <w:bCs/>
          <w:kern w:val="2"/>
          <w:sz w:val="36"/>
          <w:szCs w:val="36"/>
          <w:lang w:val="en-US" w:eastAsia="zh-CN" w:bidi="ar-SA"/>
        </w:rPr>
        <w:t>关于中国银行通辽分行开鲁支行二楼房屋维修改造项目邀请公告</w:t>
      </w:r>
    </w:p>
    <w:p>
      <w:pPr>
        <w:spacing w:line="416" w:lineRule="exact"/>
        <w:ind w:firstLine="482"/>
        <w:rPr>
          <w:rFonts w:ascii="宋体" w:hAnsi="宋体" w:cs="宋体"/>
          <w:b/>
          <w:bCs/>
          <w:color w:val="auto"/>
          <w:sz w:val="28"/>
          <w:szCs w:val="28"/>
        </w:rPr>
      </w:pPr>
    </w:p>
    <w:p>
      <w:pPr>
        <w:spacing w:line="416" w:lineRule="exact"/>
        <w:ind w:firstLine="482"/>
        <w:rPr>
          <w:rFonts w:ascii="仿宋" w:hAnsi="仿宋" w:eastAsia="仿宋" w:cs="仿宋"/>
          <w:b/>
          <w:bCs/>
          <w:color w:val="auto"/>
          <w:sz w:val="28"/>
          <w:szCs w:val="28"/>
        </w:rPr>
      </w:pPr>
      <w:r>
        <w:rPr>
          <w:rFonts w:hint="eastAsia" w:ascii="仿宋" w:hAnsi="仿宋" w:eastAsia="仿宋" w:cs="仿宋"/>
          <w:b/>
          <w:bCs/>
          <w:color w:val="auto"/>
          <w:sz w:val="28"/>
          <w:szCs w:val="28"/>
        </w:rPr>
        <w:t>一、邀请条件</w:t>
      </w:r>
    </w:p>
    <w:p>
      <w:pPr>
        <w:spacing w:line="416"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本项目为</w:t>
      </w:r>
      <w:r>
        <w:rPr>
          <w:rFonts w:hint="eastAsia" w:ascii="仿宋" w:hAnsi="仿宋" w:eastAsia="仿宋" w:cs="仿宋"/>
          <w:color w:val="auto"/>
          <w:sz w:val="28"/>
          <w:szCs w:val="28"/>
          <w:lang w:val="en-US" w:eastAsia="zh-CN"/>
        </w:rPr>
        <w:t>关于中国银行通辽分行开鲁支行二楼房屋维修改造项目</w:t>
      </w:r>
      <w:r>
        <w:rPr>
          <w:rFonts w:hint="eastAsia" w:ascii="仿宋" w:hAnsi="仿宋" w:eastAsia="仿宋" w:cs="仿宋"/>
          <w:color w:val="auto"/>
          <w:sz w:val="28"/>
          <w:szCs w:val="28"/>
        </w:rPr>
        <w:t>，资金来源为中国银行自筹。该项目已具备实施条件，现进行</w:t>
      </w:r>
      <w:bookmarkStart w:id="1" w:name="_GoBack"/>
      <w:bookmarkEnd w:id="1"/>
      <w:r>
        <w:rPr>
          <w:rFonts w:hint="eastAsia" w:ascii="仿宋" w:hAnsi="仿宋" w:eastAsia="仿宋" w:cs="仿宋"/>
          <w:color w:val="auto"/>
          <w:sz w:val="28"/>
          <w:szCs w:val="28"/>
        </w:rPr>
        <w:t>公开邀请，凡符合报名资格要求的潜在供应商均可报名。</w:t>
      </w:r>
    </w:p>
    <w:p>
      <w:pPr>
        <w:spacing w:line="416" w:lineRule="exact"/>
        <w:ind w:firstLine="482"/>
        <w:rPr>
          <w:rFonts w:ascii="仿宋" w:hAnsi="仿宋" w:eastAsia="仿宋" w:cs="仿宋"/>
          <w:b/>
          <w:bCs/>
          <w:color w:val="auto"/>
          <w:sz w:val="28"/>
          <w:szCs w:val="28"/>
        </w:rPr>
      </w:pPr>
      <w:r>
        <w:rPr>
          <w:rFonts w:hint="eastAsia" w:ascii="仿宋" w:hAnsi="仿宋" w:eastAsia="仿宋" w:cs="仿宋"/>
          <w:b/>
          <w:bCs/>
          <w:color w:val="auto"/>
          <w:sz w:val="28"/>
          <w:szCs w:val="28"/>
        </w:rPr>
        <w:t>二、项目概况与产品需求</w:t>
      </w:r>
    </w:p>
    <w:p>
      <w:pPr>
        <w:spacing w:line="416" w:lineRule="exact"/>
        <w:ind w:firstLine="546"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pacing w:val="-4"/>
          <w:sz w:val="28"/>
          <w:szCs w:val="28"/>
        </w:rPr>
        <w:t>1.项目编号：</w:t>
      </w:r>
      <w:r>
        <w:rPr>
          <w:rFonts w:hint="eastAsia" w:ascii="仿宋" w:hAnsi="仿宋" w:eastAsia="仿宋"/>
          <w:b w:val="0"/>
          <w:color w:val="auto"/>
          <w:highlight w:val="none"/>
          <w:lang w:val="en-US" w:eastAsia="zh-CN"/>
        </w:rPr>
        <w:t>BOC-04017ZG-20240801(工程类GC)</w:t>
      </w:r>
    </w:p>
    <w:p>
      <w:pPr>
        <w:spacing w:line="416" w:lineRule="exact"/>
        <w:ind w:firstLine="560" w:firstLineChars="200"/>
        <w:rPr>
          <w:rFonts w:hint="eastAsia" w:ascii="仿宋" w:hAnsi="仿宋" w:eastAsia="仿宋"/>
          <w:b w:val="0"/>
          <w:color w:val="auto"/>
          <w:highlight w:val="none"/>
          <w:lang w:val="zh-CN" w:eastAsia="zh-CN"/>
        </w:rPr>
      </w:pPr>
      <w:r>
        <w:rPr>
          <w:rFonts w:hint="eastAsia" w:ascii="仿宋" w:hAnsi="仿宋" w:eastAsia="仿宋" w:cs="仿宋"/>
          <w:color w:val="auto"/>
          <w:sz w:val="28"/>
          <w:szCs w:val="28"/>
        </w:rPr>
        <w:t>2.项目名称：</w:t>
      </w:r>
      <w:r>
        <w:rPr>
          <w:rFonts w:hint="eastAsia" w:ascii="仿宋" w:hAnsi="仿宋" w:eastAsia="仿宋"/>
          <w:b w:val="0"/>
          <w:color w:val="auto"/>
          <w:highlight w:val="none"/>
          <w:lang w:val="en-US" w:eastAsia="zh-CN"/>
        </w:rPr>
        <w:t>中国银行通辽分行开鲁支行二楼房屋维修改造项目</w:t>
      </w:r>
    </w:p>
    <w:p>
      <w:pPr>
        <w:spacing w:line="41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3.实施地点：中国银行</w:t>
      </w:r>
      <w:r>
        <w:rPr>
          <w:rFonts w:hint="eastAsia" w:ascii="仿宋" w:hAnsi="仿宋" w:eastAsia="仿宋" w:cs="仿宋"/>
          <w:color w:val="auto"/>
          <w:sz w:val="28"/>
          <w:szCs w:val="28"/>
          <w:lang w:eastAsia="zh-CN"/>
        </w:rPr>
        <w:t>通辽</w:t>
      </w:r>
      <w:r>
        <w:rPr>
          <w:rFonts w:hint="eastAsia" w:ascii="仿宋" w:hAnsi="仿宋" w:eastAsia="仿宋" w:cs="仿宋"/>
          <w:color w:val="auto"/>
          <w:sz w:val="28"/>
          <w:szCs w:val="28"/>
        </w:rPr>
        <w:t>分行</w:t>
      </w:r>
      <w:r>
        <w:rPr>
          <w:rFonts w:hint="eastAsia" w:ascii="仿宋" w:hAnsi="仿宋" w:eastAsia="仿宋" w:cs="仿宋"/>
          <w:color w:val="auto"/>
          <w:sz w:val="28"/>
          <w:szCs w:val="28"/>
          <w:lang w:eastAsia="zh-CN"/>
        </w:rPr>
        <w:t>七楼会议室</w:t>
      </w:r>
    </w:p>
    <w:p>
      <w:pPr>
        <w:keepNext w:val="0"/>
        <w:keepLines w:val="0"/>
        <w:pageBreakBefore w:val="0"/>
        <w:widowControl w:val="0"/>
        <w:kinsoku/>
        <w:wordWrap/>
        <w:overflowPunct/>
        <w:topLinePunct w:val="0"/>
        <w:autoSpaceDE/>
        <w:autoSpaceDN/>
        <w:bidi w:val="0"/>
        <w:adjustRightInd/>
        <w:snapToGrid/>
        <w:spacing w:line="416" w:lineRule="exact"/>
        <w:ind w:left="0" w:leftChars="0" w:right="0" w:rightChars="0" w:firstLine="641"/>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b/>
          <w:bCs/>
          <w:color w:val="auto"/>
          <w:spacing w:val="-4"/>
          <w:sz w:val="28"/>
          <w:szCs w:val="28"/>
        </w:rPr>
        <w:t>4.</w:t>
      </w:r>
      <w:r>
        <w:rPr>
          <w:rFonts w:hint="eastAsia" w:ascii="仿宋" w:hAnsi="仿宋" w:eastAsia="仿宋" w:cs="仿宋"/>
          <w:b/>
          <w:bCs/>
          <w:color w:val="auto"/>
          <w:sz w:val="28"/>
          <w:szCs w:val="28"/>
        </w:rPr>
        <w:t>采购范围：</w:t>
      </w:r>
      <w:r>
        <w:rPr>
          <w:rFonts w:hint="eastAsia" w:ascii="仿宋" w:hAnsi="仿宋" w:eastAsia="仿宋" w:cs="仿宋"/>
          <w:color w:val="auto"/>
          <w:sz w:val="28"/>
          <w:szCs w:val="28"/>
          <w:lang w:val="en-US" w:eastAsia="zh-CN"/>
        </w:rPr>
        <w:t>由于</w:t>
      </w:r>
      <w:r>
        <w:rPr>
          <w:rFonts w:hint="eastAsia" w:ascii="仿宋" w:hAnsi="仿宋" w:eastAsia="仿宋" w:cs="仿宋"/>
          <w:color w:val="auto"/>
          <w:sz w:val="28"/>
          <w:szCs w:val="28"/>
          <w:lang w:eastAsia="zh-CN"/>
        </w:rPr>
        <w:t>开鲁</w:t>
      </w:r>
      <w:r>
        <w:rPr>
          <w:rFonts w:hint="eastAsia" w:ascii="仿宋" w:hAnsi="仿宋" w:eastAsia="仿宋" w:cs="仿宋"/>
          <w:color w:val="auto"/>
          <w:sz w:val="28"/>
          <w:szCs w:val="28"/>
        </w:rPr>
        <w:t>支行</w:t>
      </w:r>
      <w:r>
        <w:rPr>
          <w:rFonts w:hint="eastAsia" w:ascii="仿宋" w:hAnsi="仿宋" w:eastAsia="仿宋" w:cs="仿宋"/>
          <w:color w:val="auto"/>
          <w:sz w:val="28"/>
          <w:szCs w:val="28"/>
          <w:lang w:val="en-US" w:eastAsia="zh-CN"/>
        </w:rPr>
        <w:t>技术业务</w:t>
      </w:r>
      <w:r>
        <w:rPr>
          <w:rFonts w:hint="eastAsia" w:ascii="仿宋" w:hAnsi="仿宋" w:eastAsia="仿宋" w:cs="仿宋"/>
          <w:color w:val="auto"/>
          <w:sz w:val="28"/>
          <w:szCs w:val="28"/>
        </w:rPr>
        <w:t>用房房产性质为</w:t>
      </w:r>
      <w:r>
        <w:rPr>
          <w:rFonts w:hint="eastAsia" w:ascii="仿宋" w:hAnsi="仿宋" w:eastAsia="仿宋" w:cs="仿宋"/>
          <w:color w:val="auto"/>
          <w:sz w:val="28"/>
          <w:szCs w:val="28"/>
          <w:lang w:val="en-US" w:eastAsia="zh-CN"/>
        </w:rPr>
        <w:t>自有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二楼目前办公室3个，库房3个，卫生间2个，机房和会议室各1个</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大厅现有空间较大，为充分利用场地，需要进行物理隔离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将原有的其中1个卫生间改造为库房，将原大厅增设2个房间，</w:t>
      </w:r>
      <w:r>
        <w:rPr>
          <w:rFonts w:hint="eastAsia" w:ascii="仿宋" w:hAnsi="仿宋" w:eastAsia="仿宋" w:cs="仿宋"/>
          <w:color w:val="auto"/>
          <w:sz w:val="28"/>
          <w:szCs w:val="28"/>
          <w:lang w:eastAsia="zh-CN"/>
        </w:rPr>
        <w:t>包括修复室内外墙面、室内地面、门窗、棚顶、水电暖等。</w:t>
      </w:r>
      <w:r>
        <w:rPr>
          <w:rFonts w:hint="eastAsia" w:ascii="仿宋" w:hAnsi="仿宋" w:eastAsia="仿宋" w:cs="仿宋"/>
          <w:color w:val="auto"/>
          <w:sz w:val="28"/>
          <w:szCs w:val="28"/>
          <w:lang w:val="en-US" w:eastAsia="zh-CN"/>
        </w:rPr>
        <w:t>根据消防部门检查要求，在二楼外增设消防楼梯及防火防盗门。</w:t>
      </w:r>
    </w:p>
    <w:p>
      <w:pPr>
        <w:tabs>
          <w:tab w:val="center" w:pos="4677"/>
        </w:tabs>
        <w:spacing w:line="416" w:lineRule="exact"/>
        <w:ind w:right="640" w:rightChars="20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三、供应商资格要求</w:t>
      </w:r>
    </w:p>
    <w:p>
      <w:pPr>
        <w:spacing w:line="41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1.必须为中华人民共和国境内注册，依法设立、具有独立法人资格，具有独立承担民事责任的能力；</w:t>
      </w:r>
    </w:p>
    <w:p>
      <w:pPr>
        <w:spacing w:line="41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2.供应商须具有有效的室内装饰装修三级及以上资质。</w:t>
      </w:r>
    </w:p>
    <w:p>
      <w:pPr>
        <w:spacing w:line="41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3.供应商须具有有效的安全生产许可证，并在人员、设备、资金等方面具有相应的施工能力。</w:t>
      </w:r>
    </w:p>
    <w:p>
      <w:pPr>
        <w:spacing w:line="41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4.近三年（2021年8月1日至今）提供至少一份业绩证明材料,合同或成交通知书复印件加盖公章；</w:t>
      </w:r>
    </w:p>
    <w:p>
      <w:pPr>
        <w:spacing w:line="41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5.财务及信用状况：近两年（2022年-2023年）财务状况良好（提供经外部审计的财务报告或开户行所在银行出具的资信证明，均为复印件并加盖公章）；</w:t>
      </w:r>
    </w:p>
    <w:p>
      <w:pPr>
        <w:spacing w:line="416" w:lineRule="exact"/>
        <w:ind w:firstLine="48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.信誉要求：</w:t>
      </w:r>
      <w:r>
        <w:rPr>
          <w:rFonts w:hint="eastAsia" w:ascii="仿宋" w:hAnsi="仿宋" w:eastAsia="仿宋" w:cs="仿宋"/>
          <w:color w:val="auto"/>
          <w:sz w:val="28"/>
          <w:szCs w:val="28"/>
          <w:lang w:eastAsia="zh-CN"/>
        </w:rPr>
        <w:t>通过“国家企业信用信息公示系统”查询，未被列入严重违法失信企业名单；通过“信用中国”网站查询，未被列入失信被执行人；通过“中国裁判文书网”网站进行行贿犯罪记录查询，显示近三年内没有被依法认定的行贿犯罪记录。（上述提供系统截屏证明并加盖公章）</w:t>
      </w:r>
      <w:r>
        <w:rPr>
          <w:rFonts w:hint="eastAsia" w:ascii="仿宋" w:hAnsi="仿宋" w:eastAsia="仿宋" w:cs="仿宋"/>
          <w:color w:val="auto"/>
          <w:sz w:val="28"/>
          <w:szCs w:val="28"/>
        </w:rPr>
        <w:t>；</w:t>
      </w:r>
    </w:p>
    <w:p>
      <w:pPr>
        <w:spacing w:line="416" w:lineRule="exact"/>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.近两年内，在经营活动中没有重大违法记录；</w:t>
      </w:r>
    </w:p>
    <w:p>
      <w:pPr>
        <w:spacing w:line="416" w:lineRule="exact"/>
        <w:ind w:firstLine="48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.存在关联关系的不同供应商，不得同时参加本项目。关联关系企业包含以下情况：</w:t>
      </w:r>
      <w:r>
        <w:rPr>
          <w:rFonts w:hint="eastAsia" w:ascii="仿宋" w:hAnsi="仿宋" w:eastAsia="仿宋" w:cs="仿宋"/>
          <w:color w:val="auto"/>
          <w:sz w:val="28"/>
          <w:szCs w:val="28"/>
          <w:lang w:eastAsia="zh-CN"/>
        </w:rPr>
        <w:br w:type="textWrapping"/>
      </w:r>
      <w:r>
        <w:rPr>
          <w:rFonts w:hint="eastAsia" w:ascii="仿宋" w:hAnsi="仿宋" w:eastAsia="仿宋" w:cs="仿宋"/>
          <w:color w:val="auto"/>
          <w:sz w:val="28"/>
          <w:szCs w:val="28"/>
          <w:lang w:eastAsia="zh-CN"/>
        </w:rPr>
        <w:t>（1）与本企业单位负责人为同一人的其他企业；</w:t>
      </w:r>
      <w:r>
        <w:rPr>
          <w:rFonts w:hint="eastAsia" w:ascii="仿宋" w:hAnsi="仿宋" w:eastAsia="仿宋" w:cs="仿宋"/>
          <w:color w:val="auto"/>
          <w:sz w:val="28"/>
          <w:szCs w:val="28"/>
          <w:lang w:eastAsia="zh-CN"/>
        </w:rPr>
        <w:br w:type="textWrapping"/>
      </w:r>
      <w:r>
        <w:rPr>
          <w:rFonts w:hint="eastAsia" w:ascii="仿宋" w:hAnsi="仿宋" w:eastAsia="仿宋" w:cs="仿宋"/>
          <w:color w:val="auto"/>
          <w:sz w:val="28"/>
          <w:szCs w:val="28"/>
          <w:lang w:eastAsia="zh-CN"/>
        </w:rPr>
        <w:t>（2）与本企业存在直接控股、管理关系的其他企业；</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供应商应向采购人如实披露与本单位存在关联关系的其他企业。（供应商出具承诺）采购人有权取消关联关系企业参与该项目的资格或重新组织谈判。</w:t>
      </w:r>
    </w:p>
    <w:p>
      <w:pPr>
        <w:spacing w:line="416" w:lineRule="exact"/>
        <w:ind w:firstLine="480"/>
        <w:jc w:val="left"/>
      </w:pPr>
      <w:r>
        <w:rPr>
          <w:rFonts w:hint="eastAsia" w:ascii="仿宋" w:hAnsi="仿宋" w:eastAsia="仿宋" w:cs="仿宋"/>
          <w:color w:val="auto"/>
          <w:sz w:val="28"/>
          <w:szCs w:val="28"/>
          <w:lang w:val="en-US" w:eastAsia="zh-CN"/>
        </w:rPr>
        <w:t>9.供应商须保证，采购人在其本国使用其提供的服务时，不存在任何已知的不合法情形，也不存在任何已知的与第三方专利权、著作权、商标权或工业设计权相关的任何争议。如果有任何因采购人使用应答用供应商提供的服务而提起的侵权指控，应答供应商须依法承担全部责任。</w:t>
      </w:r>
    </w:p>
    <w:p>
      <w:pPr>
        <w:spacing w:line="416" w:lineRule="exact"/>
        <w:ind w:firstLine="48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 xml:space="preserve">.本次采购不接受联合体。  </w:t>
      </w:r>
    </w:p>
    <w:p>
      <w:pPr>
        <w:spacing w:line="416" w:lineRule="exact"/>
        <w:ind w:firstLine="482"/>
        <w:rPr>
          <w:rFonts w:ascii="仿宋" w:hAnsi="仿宋" w:eastAsia="仿宋" w:cs="仿宋"/>
          <w:color w:val="auto"/>
          <w:sz w:val="28"/>
          <w:szCs w:val="28"/>
        </w:rPr>
      </w:pPr>
      <w:r>
        <w:rPr>
          <w:rFonts w:hint="eastAsia" w:ascii="仿宋" w:hAnsi="仿宋" w:eastAsia="仿宋" w:cs="仿宋"/>
          <w:b/>
          <w:bCs/>
          <w:color w:val="auto"/>
          <w:sz w:val="28"/>
          <w:szCs w:val="28"/>
        </w:rPr>
        <w:t>注：以上所要求的条件必须同时满足，有意参加谈判的单位均可报名。</w:t>
      </w:r>
    </w:p>
    <w:p>
      <w:pPr>
        <w:spacing w:line="416" w:lineRule="exact"/>
        <w:ind w:firstLine="482"/>
        <w:rPr>
          <w:rFonts w:ascii="仿宋" w:hAnsi="仿宋" w:eastAsia="仿宋" w:cs="仿宋"/>
          <w:color w:val="auto"/>
          <w:sz w:val="28"/>
          <w:szCs w:val="28"/>
        </w:rPr>
      </w:pPr>
      <w:r>
        <w:rPr>
          <w:rFonts w:hint="eastAsia" w:ascii="仿宋" w:hAnsi="仿宋" w:eastAsia="仿宋" w:cs="仿宋"/>
          <w:b/>
          <w:bCs/>
          <w:color w:val="auto"/>
          <w:sz w:val="28"/>
          <w:szCs w:val="28"/>
        </w:rPr>
        <w:t>四、采购报名</w:t>
      </w:r>
    </w:p>
    <w:p>
      <w:pPr>
        <w:spacing w:line="416" w:lineRule="exact"/>
        <w:ind w:firstLine="480"/>
        <w:jc w:val="left"/>
        <w:rPr>
          <w:rFonts w:ascii="仿宋" w:hAnsi="仿宋" w:eastAsia="仿宋" w:cs="仿宋"/>
          <w:color w:val="auto"/>
          <w:sz w:val="28"/>
          <w:szCs w:val="28"/>
        </w:rPr>
      </w:pPr>
      <w:r>
        <w:rPr>
          <w:rFonts w:hint="eastAsia" w:ascii="仿宋" w:hAnsi="仿宋" w:eastAsia="仿宋" w:cs="仿宋"/>
          <w:b/>
          <w:bCs/>
          <w:color w:val="auto"/>
          <w:sz w:val="28"/>
          <w:szCs w:val="28"/>
        </w:rPr>
        <w:t>1.报名时间：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日（法定公休日，法定节</w:t>
      </w:r>
      <w:r>
        <w:rPr>
          <w:rFonts w:hint="eastAsia" w:ascii="仿宋" w:hAnsi="仿宋" w:eastAsia="仿宋" w:cs="仿宋"/>
          <w:color w:val="auto"/>
          <w:spacing w:val="-4"/>
          <w:sz w:val="28"/>
          <w:szCs w:val="28"/>
        </w:rPr>
        <w:t>假日除外），每日上午9:00至12:00，下午2:30至5:30（北京时间，下同），逾期不再受理；</w:t>
      </w:r>
    </w:p>
    <w:p>
      <w:pPr>
        <w:spacing w:line="416"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2.报名地点：</w:t>
      </w:r>
    </w:p>
    <w:p>
      <w:pPr>
        <w:spacing w:line="416"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（1）现场报名：</w:t>
      </w:r>
      <w:r>
        <w:rPr>
          <w:rFonts w:hint="eastAsia" w:ascii="仿宋" w:hAnsi="仿宋" w:eastAsia="仿宋" w:cs="仿宋"/>
          <w:color w:val="auto"/>
          <w:sz w:val="28"/>
          <w:szCs w:val="28"/>
        </w:rPr>
        <w:t>中国银行股份有限公司</w:t>
      </w:r>
      <w:r>
        <w:rPr>
          <w:rFonts w:hint="eastAsia" w:ascii="仿宋" w:hAnsi="仿宋" w:eastAsia="仿宋" w:cs="仿宋"/>
          <w:color w:val="auto"/>
          <w:sz w:val="28"/>
          <w:szCs w:val="28"/>
          <w:lang w:eastAsia="zh-CN"/>
        </w:rPr>
        <w:t>通辽</w:t>
      </w:r>
      <w:r>
        <w:rPr>
          <w:rFonts w:hint="eastAsia" w:ascii="仿宋" w:hAnsi="仿宋" w:eastAsia="仿宋" w:cs="仿宋"/>
          <w:color w:val="auto"/>
          <w:sz w:val="28"/>
          <w:szCs w:val="28"/>
        </w:rPr>
        <w:t>分行</w:t>
      </w:r>
      <w:r>
        <w:rPr>
          <w:rFonts w:hint="eastAsia" w:ascii="仿宋" w:hAnsi="仿宋" w:eastAsia="仿宋" w:cs="仿宋"/>
          <w:color w:val="auto"/>
          <w:sz w:val="28"/>
          <w:szCs w:val="28"/>
          <w:lang w:val="en-US" w:eastAsia="zh-CN"/>
        </w:rPr>
        <w:t>7楼</w:t>
      </w:r>
      <w:r>
        <w:rPr>
          <w:rFonts w:hint="eastAsia" w:ascii="仿宋" w:hAnsi="仿宋" w:eastAsia="仿宋" w:cs="仿宋"/>
          <w:color w:val="auto"/>
          <w:sz w:val="28"/>
          <w:szCs w:val="28"/>
          <w:lang w:eastAsia="zh-CN"/>
        </w:rPr>
        <w:t>综合管理部</w:t>
      </w:r>
      <w:r>
        <w:rPr>
          <w:rFonts w:hint="eastAsia" w:ascii="仿宋" w:hAnsi="仿宋" w:eastAsia="仿宋" w:cs="仿宋"/>
          <w:color w:val="auto"/>
          <w:sz w:val="28"/>
          <w:szCs w:val="28"/>
        </w:rPr>
        <w:t>办公室（</w:t>
      </w:r>
      <w:r>
        <w:rPr>
          <w:rFonts w:hint="eastAsia" w:ascii="仿宋" w:hAnsi="仿宋" w:eastAsia="仿宋" w:cs="仿宋"/>
          <w:color w:val="auto"/>
          <w:sz w:val="28"/>
          <w:szCs w:val="28"/>
          <w:lang w:eastAsia="zh-CN"/>
        </w:rPr>
        <w:t>通辽</w:t>
      </w:r>
      <w:r>
        <w:rPr>
          <w:rFonts w:hint="eastAsia" w:ascii="仿宋" w:hAnsi="仿宋" w:eastAsia="仿宋" w:cs="仿宋"/>
          <w:color w:val="auto"/>
          <w:sz w:val="28"/>
          <w:szCs w:val="28"/>
        </w:rPr>
        <w:t>市</w:t>
      </w:r>
      <w:r>
        <w:rPr>
          <w:rFonts w:hint="eastAsia" w:ascii="仿宋" w:hAnsi="仿宋" w:eastAsia="仿宋" w:cs="仿宋"/>
          <w:color w:val="auto"/>
          <w:sz w:val="28"/>
          <w:szCs w:val="28"/>
          <w:lang w:eastAsia="zh-CN"/>
        </w:rPr>
        <w:t>明仁</w:t>
      </w:r>
      <w:r>
        <w:rPr>
          <w:rFonts w:hint="eastAsia" w:ascii="仿宋" w:hAnsi="仿宋" w:eastAsia="仿宋" w:cs="仿宋"/>
          <w:color w:val="auto"/>
          <w:sz w:val="28"/>
          <w:szCs w:val="28"/>
        </w:rPr>
        <w:t>大街</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号中国银行）；</w:t>
      </w:r>
    </w:p>
    <w:p>
      <w:pPr>
        <w:spacing w:line="416"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（2）线上报名：</w:t>
      </w:r>
      <w:r>
        <w:rPr>
          <w:rFonts w:hint="eastAsia" w:ascii="仿宋" w:hAnsi="仿宋" w:eastAsia="仿宋" w:cs="仿宋"/>
          <w:color w:val="auto"/>
          <w:sz w:val="28"/>
          <w:szCs w:val="28"/>
        </w:rPr>
        <w:t>需将报名资料发送到以下邮箱</w:t>
      </w:r>
      <w:r>
        <w:rPr>
          <w:rFonts w:hint="eastAsia" w:ascii="仿宋" w:hAnsi="仿宋" w:eastAsia="仿宋" w:cs="仿宋"/>
          <w:color w:val="auto"/>
          <w:sz w:val="28"/>
          <w:szCs w:val="28"/>
          <w:lang w:val="en-US" w:eastAsia="zh-CN"/>
        </w:rPr>
        <w:t>276339887@qq.com</w:t>
      </w:r>
      <w:r>
        <w:rPr>
          <w:rFonts w:hint="eastAsia" w:ascii="仿宋" w:hAnsi="仿宋" w:eastAsia="仿宋" w:cs="仿宋"/>
          <w:color w:val="FF0000"/>
          <w:sz w:val="28"/>
          <w:szCs w:val="28"/>
        </w:rPr>
        <w:t>,</w:t>
      </w:r>
      <w:r>
        <w:rPr>
          <w:rFonts w:hint="eastAsia" w:ascii="仿宋" w:hAnsi="仿宋" w:eastAsia="仿宋" w:cs="仿宋"/>
          <w:color w:val="auto"/>
          <w:sz w:val="28"/>
          <w:szCs w:val="28"/>
        </w:rPr>
        <w:t>并预留联系人电话信息。</w:t>
      </w:r>
    </w:p>
    <w:p>
      <w:pPr>
        <w:spacing w:line="416"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3.报名须提供下列证件加盖公章的复印件（A4纸）一套，资料不全者拒绝接收，迟到的报名资料将被拒绝（以提供资料送达中国银行的时间为准）：</w:t>
      </w:r>
    </w:p>
    <w:p>
      <w:pPr>
        <w:spacing w:line="540" w:lineRule="exact"/>
        <w:ind w:firstLine="536" w:firstLineChars="200"/>
        <w:rPr>
          <w:rFonts w:ascii="仿宋" w:hAnsi="仿宋" w:eastAsia="仿宋" w:cs="仿宋"/>
          <w:color w:val="auto"/>
          <w:spacing w:val="-6"/>
          <w:sz w:val="28"/>
          <w:szCs w:val="28"/>
        </w:rPr>
      </w:pPr>
      <w:r>
        <w:rPr>
          <w:rFonts w:hint="eastAsia" w:ascii="仿宋" w:hAnsi="仿宋" w:eastAsia="仿宋" w:cs="仿宋"/>
          <w:color w:val="auto"/>
          <w:spacing w:val="-6"/>
          <w:sz w:val="28"/>
          <w:szCs w:val="28"/>
        </w:rPr>
        <w:t>（1）法定代表人授权委托书及被授权人身份证；</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（2）企业法人营业执照正本或副本（或三证合一证书）；</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室内装饰装修三级及以上</w:t>
      </w:r>
      <w:r>
        <w:rPr>
          <w:rFonts w:hint="eastAsia" w:ascii="仿宋" w:hAnsi="仿宋" w:eastAsia="仿宋" w:cs="仿宋"/>
          <w:color w:val="auto"/>
          <w:sz w:val="28"/>
          <w:szCs w:val="28"/>
          <w:highlight w:val="none"/>
          <w:lang w:val="en-US" w:eastAsia="zh-CN"/>
        </w:rPr>
        <w:t>资质证书正副本</w:t>
      </w:r>
      <w:r>
        <w:rPr>
          <w:rFonts w:hint="eastAsia" w:ascii="仿宋" w:hAnsi="仿宋" w:eastAsia="仿宋" w:cs="仿宋"/>
          <w:color w:val="auto"/>
          <w:sz w:val="28"/>
          <w:szCs w:val="28"/>
        </w:rPr>
        <w:t>；</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（4）企业税务登记证正本或副本（三证合一企业不需提供）；</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（5）组织机构代码证正本或副本（三证合一企业不需提供）；</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（6）近三年（20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1日</w:t>
      </w:r>
      <w:r>
        <w:rPr>
          <w:rFonts w:hint="eastAsia" w:ascii="仿宋" w:hAnsi="仿宋" w:eastAsia="仿宋" w:cs="仿宋"/>
          <w:color w:val="auto"/>
          <w:sz w:val="28"/>
          <w:szCs w:val="28"/>
        </w:rPr>
        <w:t>至今）类似项目业绩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合同或成交通知书复印件加盖公章</w:t>
      </w:r>
      <w:r>
        <w:rPr>
          <w:rFonts w:hint="eastAsia" w:ascii="仿宋" w:hAnsi="仿宋" w:eastAsia="仿宋" w:cs="仿宋"/>
          <w:color w:val="auto"/>
          <w:sz w:val="28"/>
          <w:szCs w:val="28"/>
        </w:rPr>
        <w:t>；</w:t>
      </w:r>
    </w:p>
    <w:p>
      <w:pPr>
        <w:spacing w:line="416" w:lineRule="exact"/>
        <w:ind w:firstLine="480"/>
        <w:jc w:val="left"/>
        <w:rPr>
          <w:rFonts w:ascii="仿宋" w:hAnsi="仿宋" w:eastAsia="仿宋" w:cs="仿宋"/>
          <w:color w:val="auto"/>
          <w:sz w:val="28"/>
          <w:szCs w:val="28"/>
        </w:rPr>
      </w:pPr>
      <w:r>
        <w:rPr>
          <w:rFonts w:hint="eastAsia" w:ascii="仿宋" w:hAnsi="仿宋" w:eastAsia="仿宋" w:cs="仿宋"/>
          <w:color w:val="auto"/>
          <w:sz w:val="28"/>
          <w:szCs w:val="28"/>
        </w:rPr>
        <w:t>（7）近两年（20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年）财务状况良好（提供经外部审计的财务报告或开户行所在银行出具的资信证明，均为复印件并加盖公章）；</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（8）在信用中国网站（http://www.creditchina.gov.cn/）中未被列入失信被执行人名单（提供系统截屏证明并加盖公章）；</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（9）近两年内，在经营活动中没有重大违法记录承诺书。</w:t>
      </w:r>
    </w:p>
    <w:p>
      <w:pPr>
        <w:spacing w:line="5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安全生产许可证复印件加盖公章</w:t>
      </w:r>
    </w:p>
    <w:p>
      <w:pPr>
        <w:tabs>
          <w:tab w:val="left" w:pos="709"/>
        </w:tabs>
        <w:spacing w:line="540" w:lineRule="exact"/>
        <w:ind w:firstLine="141" w:firstLineChars="50"/>
        <w:rPr>
          <w:rFonts w:ascii="仿宋" w:hAnsi="仿宋" w:eastAsia="仿宋" w:cs="仿宋"/>
          <w:b/>
          <w:bCs/>
          <w:color w:val="auto"/>
          <w:sz w:val="28"/>
          <w:szCs w:val="28"/>
        </w:rPr>
      </w:pPr>
      <w:r>
        <w:rPr>
          <w:rFonts w:hint="eastAsia" w:ascii="仿宋" w:hAnsi="仿宋" w:eastAsia="仿宋" w:cs="仿宋"/>
          <w:b/>
          <w:bCs/>
          <w:color w:val="auto"/>
          <w:sz w:val="28"/>
          <w:szCs w:val="28"/>
        </w:rPr>
        <w:t>注：1）报名时须法人或被授权人本人携带以上报名资料前来报名；线上报名的需在提交电子资料后将纸质资料进行邮寄。</w:t>
      </w:r>
    </w:p>
    <w:p>
      <w:pPr>
        <w:spacing w:line="540" w:lineRule="exact"/>
        <w:rPr>
          <w:rFonts w:ascii="仿宋" w:hAnsi="仿宋" w:eastAsia="仿宋" w:cs="仿宋"/>
          <w:b/>
          <w:bCs/>
          <w:color w:val="auto"/>
          <w:sz w:val="28"/>
          <w:szCs w:val="28"/>
        </w:rPr>
      </w:pPr>
      <w:r>
        <w:rPr>
          <w:rFonts w:hint="eastAsia" w:ascii="仿宋" w:hAnsi="仿宋" w:eastAsia="仿宋" w:cs="仿宋"/>
          <w:b/>
          <w:bCs/>
          <w:color w:val="auto"/>
          <w:sz w:val="28"/>
          <w:szCs w:val="28"/>
        </w:rPr>
        <w:t xml:space="preserve">     2）证件原件的复印件内容须与原件一致，否则不予接收；</w:t>
      </w:r>
    </w:p>
    <w:p>
      <w:pPr>
        <w:spacing w:line="540" w:lineRule="exact"/>
        <w:ind w:firstLine="703" w:firstLineChars="250"/>
        <w:rPr>
          <w:rFonts w:ascii="仿宋" w:hAnsi="仿宋" w:eastAsia="仿宋" w:cs="仿宋"/>
          <w:b/>
          <w:bCs/>
          <w:color w:val="auto"/>
          <w:sz w:val="28"/>
          <w:szCs w:val="28"/>
        </w:rPr>
      </w:pPr>
      <w:r>
        <w:rPr>
          <w:rFonts w:hint="eastAsia" w:ascii="仿宋" w:hAnsi="仿宋" w:eastAsia="仿宋" w:cs="仿宋"/>
          <w:b/>
          <w:bCs/>
          <w:color w:val="auto"/>
          <w:sz w:val="28"/>
          <w:szCs w:val="28"/>
        </w:rPr>
        <w:t>3）营业执照、组织机构代码证与税务登记证实行“三证合一”的执行《国务院办公厅关于加快推进“三证合一”登记制度改革的意见》国办发〔2015〕50号；</w:t>
      </w:r>
    </w:p>
    <w:p>
      <w:pPr>
        <w:spacing w:line="540" w:lineRule="exact"/>
        <w:ind w:firstLine="482"/>
        <w:rPr>
          <w:rFonts w:ascii="仿宋" w:hAnsi="仿宋" w:eastAsia="仿宋" w:cs="仿宋"/>
          <w:b/>
          <w:bCs/>
          <w:color w:val="auto"/>
          <w:sz w:val="28"/>
          <w:szCs w:val="28"/>
        </w:rPr>
      </w:pPr>
      <w:r>
        <w:rPr>
          <w:rFonts w:hint="eastAsia" w:ascii="仿宋" w:hAnsi="仿宋" w:eastAsia="仿宋" w:cs="仿宋"/>
          <w:b/>
          <w:bCs/>
          <w:color w:val="auto"/>
          <w:sz w:val="28"/>
          <w:szCs w:val="28"/>
        </w:rPr>
        <w:t>五、谈判邀请文件获取渠道</w:t>
      </w:r>
    </w:p>
    <w:p>
      <w:pPr>
        <w:spacing w:line="540" w:lineRule="exact"/>
        <w:ind w:firstLine="480"/>
        <w:rPr>
          <w:rFonts w:ascii="仿宋" w:hAnsi="仿宋" w:eastAsia="仿宋" w:cs="仿宋"/>
          <w:color w:val="auto"/>
          <w:sz w:val="28"/>
          <w:szCs w:val="28"/>
        </w:rPr>
      </w:pPr>
      <w:r>
        <w:rPr>
          <w:rFonts w:hint="eastAsia" w:ascii="仿宋" w:hAnsi="仿宋" w:eastAsia="仿宋" w:cs="仿宋"/>
          <w:color w:val="auto"/>
          <w:sz w:val="28"/>
          <w:szCs w:val="28"/>
        </w:rPr>
        <w:t>报名后预留电子邮箱信息，后续由中国银行发送至预留邮箱。</w:t>
      </w:r>
    </w:p>
    <w:p>
      <w:pPr>
        <w:spacing w:line="540" w:lineRule="exact"/>
        <w:ind w:firstLine="482"/>
        <w:rPr>
          <w:rFonts w:ascii="仿宋" w:hAnsi="仿宋" w:eastAsia="仿宋" w:cs="仿宋"/>
          <w:color w:val="auto"/>
          <w:sz w:val="28"/>
          <w:szCs w:val="28"/>
        </w:rPr>
      </w:pPr>
      <w:r>
        <w:rPr>
          <w:rFonts w:hint="eastAsia" w:ascii="仿宋" w:hAnsi="仿宋" w:eastAsia="仿宋" w:cs="仿宋"/>
          <w:b/>
          <w:bCs/>
          <w:color w:val="auto"/>
          <w:sz w:val="28"/>
          <w:szCs w:val="28"/>
        </w:rPr>
        <w:t>六、公告发布媒介</w:t>
      </w:r>
    </w:p>
    <w:p>
      <w:pPr>
        <w:spacing w:line="540" w:lineRule="exact"/>
        <w:ind w:firstLine="480"/>
        <w:rPr>
          <w:rFonts w:hint="eastAsia" w:ascii="仿宋" w:hAnsi="仿宋" w:eastAsia="仿宋" w:cs="仿宋"/>
          <w:color w:val="auto"/>
          <w:sz w:val="28"/>
          <w:szCs w:val="28"/>
        </w:rPr>
      </w:pPr>
      <w:r>
        <w:rPr>
          <w:rFonts w:hint="eastAsia" w:ascii="仿宋" w:hAnsi="仿宋" w:eastAsia="仿宋" w:cs="仿宋"/>
          <w:color w:val="auto"/>
          <w:sz w:val="28"/>
          <w:szCs w:val="28"/>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40" w:lineRule="exact"/>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七、联系方式</w:t>
      </w:r>
    </w:p>
    <w:p>
      <w:pPr>
        <w:tabs>
          <w:tab w:val="left" w:pos="4320"/>
          <w:tab w:val="left" w:pos="4480"/>
        </w:tabs>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 购 人：中国银行股份有限公司</w:t>
      </w:r>
      <w:r>
        <w:rPr>
          <w:rFonts w:hint="eastAsia" w:ascii="仿宋" w:hAnsi="仿宋" w:eastAsia="仿宋" w:cs="仿宋"/>
          <w:color w:val="auto"/>
          <w:sz w:val="28"/>
          <w:szCs w:val="28"/>
          <w:lang w:eastAsia="zh-CN"/>
        </w:rPr>
        <w:t>通辽</w:t>
      </w:r>
      <w:r>
        <w:rPr>
          <w:rFonts w:hint="eastAsia" w:ascii="仿宋" w:hAnsi="仿宋" w:eastAsia="仿宋" w:cs="仿宋"/>
          <w:color w:val="auto"/>
          <w:sz w:val="28"/>
          <w:szCs w:val="28"/>
        </w:rPr>
        <w:t>分行</w:t>
      </w:r>
    </w:p>
    <w:p>
      <w:pPr>
        <w:tabs>
          <w:tab w:val="left" w:pos="4320"/>
          <w:tab w:val="left" w:pos="4480"/>
        </w:tabs>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址：内蒙古</w:t>
      </w:r>
      <w:r>
        <w:rPr>
          <w:rFonts w:hint="eastAsia" w:ascii="仿宋" w:hAnsi="仿宋" w:eastAsia="仿宋" w:cs="仿宋"/>
          <w:color w:val="auto"/>
          <w:sz w:val="28"/>
          <w:szCs w:val="28"/>
          <w:lang w:eastAsia="zh-CN"/>
        </w:rPr>
        <w:t>通辽</w:t>
      </w:r>
      <w:r>
        <w:rPr>
          <w:rFonts w:hint="eastAsia" w:ascii="仿宋" w:hAnsi="仿宋" w:eastAsia="仿宋" w:cs="仿宋"/>
          <w:color w:val="auto"/>
          <w:sz w:val="28"/>
          <w:szCs w:val="28"/>
        </w:rPr>
        <w:t>市</w:t>
      </w:r>
      <w:r>
        <w:rPr>
          <w:rFonts w:hint="eastAsia" w:ascii="仿宋" w:hAnsi="仿宋" w:eastAsia="仿宋" w:cs="仿宋"/>
          <w:color w:val="auto"/>
          <w:sz w:val="28"/>
          <w:szCs w:val="28"/>
          <w:lang w:eastAsia="zh-CN"/>
        </w:rPr>
        <w:t>明仁</w:t>
      </w:r>
      <w:r>
        <w:rPr>
          <w:rFonts w:hint="eastAsia" w:ascii="仿宋" w:hAnsi="仿宋" w:eastAsia="仿宋" w:cs="仿宋"/>
          <w:color w:val="auto"/>
          <w:sz w:val="28"/>
          <w:szCs w:val="28"/>
        </w:rPr>
        <w:t>大街</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号</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中国银行</w:t>
      </w:r>
    </w:p>
    <w:p>
      <w:pPr>
        <w:spacing w:line="5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lang w:eastAsia="zh-CN"/>
        </w:rPr>
        <w:t>王岩</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联系电话：047</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8286901</w:t>
      </w:r>
      <w:r>
        <w:rPr>
          <w:rFonts w:hint="eastAsia" w:ascii="仿宋" w:hAnsi="仿宋" w:eastAsia="仿宋" w:cs="仿宋"/>
          <w:color w:val="auto"/>
          <w:sz w:val="28"/>
          <w:szCs w:val="28"/>
        </w:rPr>
        <w:t xml:space="preserve">  </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请购部门联系人：</w:t>
      </w:r>
      <w:r>
        <w:rPr>
          <w:rFonts w:hint="eastAsia" w:ascii="仿宋" w:hAnsi="仿宋" w:eastAsia="仿宋" w:cs="仿宋"/>
          <w:color w:val="auto"/>
          <w:sz w:val="28"/>
          <w:szCs w:val="28"/>
          <w:lang w:eastAsia="zh-CN"/>
        </w:rPr>
        <w:t>孙宏雷</w:t>
      </w:r>
    </w:p>
    <w:p>
      <w:pPr>
        <w:spacing w:line="540" w:lineRule="exact"/>
        <w:ind w:firstLine="560" w:firstLineChars="200"/>
        <w:rPr>
          <w:rFonts w:ascii="仿宋" w:hAnsi="仿宋" w:eastAsia="仿宋" w:cs="仿宋"/>
          <w:color w:val="auto"/>
          <w:sz w:val="28"/>
          <w:szCs w:val="28"/>
          <w:lang w:val="en-US"/>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0475-8286908</w:t>
      </w:r>
    </w:p>
    <w:p>
      <w:pPr>
        <w:spacing w:line="540" w:lineRule="exact"/>
        <w:ind w:right="480"/>
        <w:jc w:val="right"/>
        <w:rPr>
          <w:rFonts w:ascii="仿宋" w:hAnsi="仿宋" w:eastAsia="仿宋" w:cs="仿宋"/>
          <w:color w:val="auto"/>
          <w:sz w:val="28"/>
          <w:szCs w:val="28"/>
        </w:rPr>
      </w:pP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w:t>
      </w:r>
    </w:p>
    <w:p>
      <w:pPr>
        <w:spacing w:line="540" w:lineRule="exact"/>
        <w:ind w:right="480"/>
        <w:jc w:val="right"/>
        <w:rPr>
          <w:rFonts w:ascii="仿宋" w:hAnsi="仿宋" w:eastAsia="仿宋" w:cs="仿宋"/>
          <w:color w:val="auto"/>
          <w:sz w:val="28"/>
          <w:szCs w:val="28"/>
        </w:rPr>
      </w:pPr>
    </w:p>
    <w:p>
      <w:pPr>
        <w:spacing w:line="540" w:lineRule="exact"/>
        <w:ind w:right="48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附件：授权委托书</w:t>
      </w:r>
    </w:p>
    <w:p>
      <w:pPr>
        <w:spacing w:line="540" w:lineRule="exact"/>
        <w:ind w:right="480"/>
        <w:jc w:val="right"/>
        <w:rPr>
          <w:rFonts w:ascii="仿宋" w:hAnsi="仿宋" w:eastAsia="仿宋" w:cs="仿宋"/>
          <w:sz w:val="28"/>
          <w:szCs w:val="28"/>
        </w:rPr>
      </w:pPr>
      <w:r>
        <w:rPr>
          <w:rFonts w:hint="eastAsia" w:ascii="仿宋" w:hAnsi="仿宋" w:eastAsia="仿宋" w:cs="仿宋"/>
          <w:sz w:val="28"/>
          <w:szCs w:val="28"/>
        </w:rPr>
        <w:br w:type="page"/>
      </w:r>
    </w:p>
    <w:p>
      <w:pPr>
        <w:spacing w:line="540" w:lineRule="exact"/>
        <w:ind w:right="480"/>
        <w:jc w:val="right"/>
        <w:rPr>
          <w:rFonts w:ascii="仿宋" w:hAnsi="仿宋" w:eastAsia="仿宋" w:cs="仿宋"/>
          <w:sz w:val="28"/>
          <w:szCs w:val="28"/>
        </w:rPr>
      </w:pPr>
    </w:p>
    <w:p>
      <w:pPr>
        <w:spacing w:line="540" w:lineRule="exact"/>
        <w:ind w:right="480"/>
        <w:rPr>
          <w:rFonts w:ascii="黑体" w:eastAsia="黑体"/>
          <w:b/>
          <w:sz w:val="28"/>
          <w:szCs w:val="28"/>
        </w:rPr>
      </w:pP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w:t>
      </w:r>
      <w:r>
        <w:rPr>
          <w:rFonts w:hint="eastAsia" w:ascii="宋体" w:hAnsi="宋体" w:cs="宋体"/>
          <w:sz w:val="24"/>
          <w:u w:val="single"/>
        </w:rPr>
        <w:t xml:space="preserve">义参加 </w:t>
      </w:r>
      <w:r>
        <w:rPr>
          <w:rFonts w:hint="eastAsia" w:ascii="宋体" w:hAnsi="宋体" w:cs="宋体"/>
          <w:sz w:val="24"/>
          <w:u w:val="single"/>
          <w:lang w:val="en-US" w:eastAsia="zh-CN"/>
        </w:rPr>
        <w:t>中国银行通辽分行开鲁支行二楼房屋维修改造项目</w:t>
      </w:r>
      <w:r>
        <w:rPr>
          <w:rFonts w:hint="eastAsia" w:ascii="宋体" w:hAnsi="宋体" w:cs="宋体"/>
          <w:sz w:val="24"/>
          <w:u w:val="single"/>
        </w:rPr>
        <w:t xml:space="preserve"> 报</w:t>
      </w:r>
      <w:r>
        <w:rPr>
          <w:rFonts w:hint="eastAsia" w:ascii="宋体" w:hAnsi="宋体" w:cs="宋体"/>
          <w:sz w:val="24"/>
        </w:rPr>
        <w:t>名工作，签署的文件及其法律后果由我方承担。</w:t>
      </w:r>
    </w:p>
    <w:p>
      <w:pPr>
        <w:spacing w:line="460" w:lineRule="exact"/>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4"/>
        <w:spacing w:line="460" w:lineRule="exact"/>
        <w:ind w:firstLine="3570"/>
        <w:rPr>
          <w:rFonts w:ascii="黑体" w:hAnsi="宋体" w:eastAsia="黑体"/>
          <w:kern w:val="2"/>
        </w:rPr>
      </w:pPr>
      <w:r>
        <w:rPr>
          <w:rFonts w:hint="eastAsia" w:ascii="黑体" w:hAnsi="宋体" w:eastAsia="黑体"/>
          <w:kern w:val="2"/>
        </w:rPr>
        <w:t xml:space="preserve"> </w:t>
      </w:r>
    </w:p>
    <w:p>
      <w:pPr>
        <w:pStyle w:val="14"/>
        <w:spacing w:line="460" w:lineRule="exact"/>
        <w:ind w:firstLine="3570"/>
        <w:rPr>
          <w:rFonts w:ascii="黑体" w:hAnsi="宋体" w:eastAsia="黑体"/>
          <w:kern w:val="2"/>
        </w:rPr>
      </w:pPr>
      <w:r>
        <w:rPr>
          <w:rFonts w:hint="eastAsia" w:ascii="黑体" w:hAnsi="宋体" w:eastAsia="黑体"/>
          <w:kern w:val="2"/>
        </w:rPr>
        <w:t xml:space="preserve"> </w:t>
      </w:r>
    </w:p>
    <w:p>
      <w:pPr>
        <w:pStyle w:val="14"/>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wordWrap w:val="0"/>
        <w:spacing w:line="460" w:lineRule="exact"/>
        <w:ind w:right="480" w:firstLine="1920" w:firstLineChars="800"/>
        <w:rPr>
          <w:rFonts w:ascii="宋体" w:hAnsi="宋体" w:cs="宋体"/>
          <w:sz w:val="24"/>
        </w:rPr>
      </w:pPr>
      <w:r>
        <w:rPr>
          <w:rFonts w:hint="eastAsia" w:ascii="宋体" w:hAnsi="宋体" w:cs="宋体"/>
          <w:sz w:val="24"/>
        </w:rPr>
        <w:t xml:space="preserve">  </w:t>
      </w:r>
    </w:p>
    <w:p>
      <w:pPr>
        <w:wordWrap w:val="0"/>
        <w:spacing w:line="460" w:lineRule="exact"/>
        <w:ind w:right="480"/>
        <w:rPr>
          <w:rFonts w:ascii="宋体" w:hAnsi="宋体" w:cs="宋体"/>
          <w:sz w:val="24"/>
        </w:rPr>
      </w:pPr>
    </w:p>
    <w:p>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_GB2312">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roman"/>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彩虹粗仿宋">
    <w:altName w:val="宋体"/>
    <w:panose1 w:val="00000000000000000000"/>
    <w:charset w:val="86"/>
    <w:family w:val="moder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方正彩云简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隶书">
    <w:panose1 w:val="02010509060101010101"/>
    <w:charset w:val="86"/>
    <w:family w:val="auto"/>
    <w:pitch w:val="default"/>
    <w:sig w:usb0="00000001" w:usb1="080E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Gisha">
    <w:panose1 w:val="020B0502040204020203"/>
    <w:charset w:val="00"/>
    <w:family w:val="auto"/>
    <w:pitch w:val="default"/>
    <w:sig w:usb0="80000807" w:usb1="40000042" w:usb2="00000000" w:usb3="00000000" w:csb0="0000002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S Reference Specialty">
    <w:panose1 w:val="05000500000000000000"/>
    <w:charset w:val="00"/>
    <w:family w:val="auto"/>
    <w:pitch w:val="default"/>
    <w:sig w:usb0="00000000" w:usb1="00000000" w:usb2="00000000" w:usb3="00000000" w:csb0="80000000" w:csb1="00000000"/>
  </w:font>
  <w:font w:name="Rage Italic">
    <w:panose1 w:val="030705020405070703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Utsaah">
    <w:panose1 w:val="020B0604020202020204"/>
    <w:charset w:val="00"/>
    <w:family w:val="auto"/>
    <w:pitch w:val="default"/>
    <w:sig w:usb0="00008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方正小标宋简体">
    <w:altName w:val="微软雅黑"/>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40000" w:csb1="00000000"/>
  </w:font>
  <w:font w:name="Wingdings-Regular">
    <w:altName w:val="MingLiU-ExtB"/>
    <w:panose1 w:val="00000000000000000000"/>
    <w:charset w:val="88"/>
    <w:family w:val="auto"/>
    <w:pitch w:val="default"/>
    <w:sig w:usb0="00000000" w:usb1="00000000" w:usb2="00000000" w:usb3="00000000" w:csb0="00100000" w:csb1="00000000"/>
  </w:font>
  <w:font w:name="MingLiU">
    <w:panose1 w:val="02020509000000000000"/>
    <w:charset w:val="88"/>
    <w:family w:val="auto"/>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04C000" w:usb3="00000000" w:csb0="00000001" w:csb1="40000000"/>
  </w:font>
  <w:font w:name="Yu Gothic UI">
    <w:altName w:val="Meiryo UI"/>
    <w:panose1 w:val="020B0500000000000000"/>
    <w:charset w:val="80"/>
    <w:family w:val="auto"/>
    <w:pitch w:val="default"/>
    <w:sig w:usb0="00000000" w:usb1="00000000" w:usb2="00000016" w:usb3="00000000" w:csb0="2002009F"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Georgia">
    <w:panose1 w:val="02040502050405020303"/>
    <w:charset w:val="00"/>
    <w:family w:val="roman"/>
    <w:pitch w:val="default"/>
    <w:sig w:usb0="00000287" w:usb1="00000000" w:usb2="00000000" w:usb3="00000000" w:csb0="2000009F"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1F"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Yu Gothic UI Semilight">
    <w:altName w:val="Meiryo UI"/>
    <w:panose1 w:val="020B0400000000000000"/>
    <w:charset w:val="80"/>
    <w:family w:val="auto"/>
    <w:pitch w:val="default"/>
    <w:sig w:usb0="00000000" w:usb1="00000000" w:usb2="00000016" w:usb3="00000000" w:csb0="2002009F" w:csb1="00000000"/>
  </w:font>
  <w:font w:name="Bahnschrif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Light">
    <w:altName w:val="Candara"/>
    <w:panose1 w:val="020E0502030303020204"/>
    <w:charset w:val="00"/>
    <w:family w:val="auto"/>
    <w:pitch w:val="default"/>
    <w:sig w:usb0="00000000" w:usb1="00000000" w:usb2="00000000"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bel Light">
    <w:altName w:val="Corbel"/>
    <w:panose1 w:val="020B0303020204020204"/>
    <w:charset w:val="00"/>
    <w:family w:val="auto"/>
    <w:pitch w:val="default"/>
    <w:sig w:usb0="00000000" w:usb1="00000000" w:usb2="00000000" w:usb3="00000000" w:csb0="2000019F" w:csb1="00000000"/>
  </w:font>
  <w:font w:name="Ebrima">
    <w:panose1 w:val="02000000000000000000"/>
    <w:charset w:val="00"/>
    <w:family w:val="auto"/>
    <w:pitch w:val="default"/>
    <w:sig w:usb0="A000505F" w:usb1="02000041" w:usb2="00000000" w:usb3="00000404" w:csb0="00000093" w:csb1="00000000"/>
  </w:font>
  <w:font w:name="Franklin Gothic Medium">
    <w:panose1 w:val="020B0603020102020204"/>
    <w:charset w:val="00"/>
    <w:family w:val="auto"/>
    <w:pitch w:val="default"/>
    <w:sig w:usb0="00000287" w:usb1="00000000" w:usb2="00000000" w:usb3="00000000" w:csb0="2000009F" w:csb1="DFD70000"/>
  </w:font>
  <w:font w:name="Gadugi">
    <w:altName w:val="Vrinda"/>
    <w:panose1 w:val="020B0502040204020203"/>
    <w:charset w:val="00"/>
    <w:family w:val="auto"/>
    <w:pitch w:val="default"/>
    <w:sig w:usb0="00000000" w:usb1="00000000" w:usb2="00003000" w:usb3="00000000" w:csb0="00000001" w:csb1="00000000"/>
  </w:font>
  <w:font w:name="SimSun-ExtB">
    <w:panose1 w:val="02010609060101010101"/>
    <w:charset w:val="86"/>
    <w:family w:val="auto"/>
    <w:pitch w:val="default"/>
    <w:sig w:usb0="00000001" w:usb1="02000000" w:usb2="00000000" w:usb3="00000000" w:csb0="00040001" w:csb1="00000000"/>
  </w:font>
  <w:font w:name="HoloLens MDL2 Assets">
    <w:altName w:val="Segoe Print"/>
    <w:panose1 w:val="050A0102010101010101"/>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Javanese Text">
    <w:altName w:val="Wide Latin"/>
    <w:panose1 w:val="02000000000000000000"/>
    <w:charset w:val="00"/>
    <w:family w:val="auto"/>
    <w:pitch w:val="default"/>
    <w:sig w:usb0="00000000" w:usb1="00000000" w:usb2="00000000" w:usb3="00000000" w:csb0="0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Segoe UI Light">
    <w:panose1 w:val="020B05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egoe UI Semibold">
    <w:panose1 w:val="020B0702040204020203"/>
    <w:charset w:val="00"/>
    <w:family w:val="auto"/>
    <w:pitch w:val="default"/>
    <w:sig w:usb0="E00002FF" w:usb1="4000A47B" w:usb2="00000001" w:usb3="00000000" w:csb0="2000019F" w:csb1="00000000"/>
  </w:font>
  <w:font w:name="Segoe UI Black">
    <w:altName w:val="Segoe UI"/>
    <w:panose1 w:val="020B0A02040204020203"/>
    <w:charset w:val="00"/>
    <w:family w:val="auto"/>
    <w:pitch w:val="default"/>
    <w:sig w:usb0="00000000" w:usb1="00000000" w:usb2="00000021" w:usb3="00000000" w:csb0="2000019F" w:csb1="00000000"/>
  </w:font>
  <w:font w:name="Palatino Linotype">
    <w:panose1 w:val="02040502050505030304"/>
    <w:charset w:val="00"/>
    <w:family w:val="auto"/>
    <w:pitch w:val="default"/>
    <w:sig w:usb0="E0000287" w:usb1="40000013" w:usb2="00000000" w:usb3="00000000" w:csb0="2000019F" w:csb1="00000000"/>
  </w:font>
  <w:font w:name="Nirmala UI Semilight">
    <w:altName w:val="Vrinda"/>
    <w:panose1 w:val="020B0402040204020203"/>
    <w:charset w:val="00"/>
    <w:family w:val="auto"/>
    <w:pitch w:val="default"/>
    <w:sig w:usb0="00000000" w:usb1="00000000" w:usb2="00000200" w:usb3="0004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Leelawadee UI">
    <w:altName w:val="Leelawadee"/>
    <w:panose1 w:val="020B0502040204020203"/>
    <w:charset w:val="00"/>
    <w:family w:val="auto"/>
    <w:pitch w:val="default"/>
    <w:sig w:usb0="00000000" w:usb1="00000000" w:usb2="00010000" w:usb3="00000001" w:csb0="00010101" w:csb1="00000000"/>
  </w:font>
  <w:font w:name="HiddenHorzOCl">
    <w:altName w:val="宋体"/>
    <w:panose1 w:val="00000000000000000000"/>
    <w:charset w:val="86"/>
    <w:family w:val="swiss"/>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 w:name="Wide Latin">
    <w:panose1 w:val="020A0A07050505020404"/>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宋体-繁">
    <w:altName w:val="宋体"/>
    <w:panose1 w:val="02010600040101010101"/>
    <w:charset w:val="86"/>
    <w:family w:val="auto"/>
    <w:pitch w:val="default"/>
    <w:sig w:usb0="00000000" w:usb1="00000000" w:usb2="00000000" w:usb3="00000000" w:csb0="0004009F" w:csb1="DFD70000"/>
  </w:font>
  <w:font w:name="PingFangHK">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qtquickcontrols">
    <w:altName w:val="MV Boli"/>
    <w:panose1 w:val="02000503000000000000"/>
    <w:charset w:val="00"/>
    <w:family w:val="auto"/>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DengXian-Bold">
    <w:altName w:val="方正舒体"/>
    <w:panose1 w:val="00000000000000000000"/>
    <w:charset w:val="86"/>
    <w:family w:val="auto"/>
    <w:pitch w:val="default"/>
    <w:sig w:usb0="00000000" w:usb1="00000000" w:usb2="00000010" w:usb3="00000000" w:csb0="00040000" w:csb1="00000000"/>
  </w:font>
  <w:font w:name="DengXian-Regular">
    <w:altName w:val="方正舒体"/>
    <w:panose1 w:val="00000000000000000000"/>
    <w:charset w:val="86"/>
    <w:family w:val="auto"/>
    <w:pitch w:val="default"/>
    <w:sig w:usb0="00000000" w:usb1="00000000" w:usb2="00000010" w:usb3="00000000" w:csb0="00040000" w:csb1="00000000"/>
  </w:font>
  <w:font w:name="Courier">
    <w:altName w:val="Courier New"/>
    <w:panose1 w:val="02060409020205020404"/>
    <w:charset w:val="00"/>
    <w:family w:val="modern"/>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阿里巴巴普惠体 R">
    <w:panose1 w:val="00020600040101010101"/>
    <w:charset w:val="86"/>
    <w:family w:val="auto"/>
    <w:pitch w:val="default"/>
    <w:sig w:usb0="A00002FF" w:usb1="7ACF7CFB" w:usb2="0000001E" w:usb3="00000000" w:csb0="0004009F"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_GB2312">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楷体简体">
    <w:altName w:val="Arial Unicode MS"/>
    <w:panose1 w:val="00000000000000000000"/>
    <w:charset w:val="86"/>
    <w:family w:val="script"/>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Kingsoft Sign">
    <w:altName w:val="Segoe Print"/>
    <w:panose1 w:val="05050102010706020507"/>
    <w:charset w:val="00"/>
    <w:family w:val="auto"/>
    <w:pitch w:val="default"/>
    <w:sig w:usb0="00000000" w:usb1="00000000" w:usb2="00000000" w:usb3="00000000" w:csb0="00000001" w:csb1="00000000"/>
  </w:font>
  <w:font w:name="汉仪楷体简">
    <w:altName w:val="宋体"/>
    <w:panose1 w:val="02010600000101010101"/>
    <w:charset w:val="86"/>
    <w:family w:val="auto"/>
    <w:pitch w:val="default"/>
    <w:sig w:usb0="00000000" w:usb1="00000000" w:usb2="00000002" w:usb3="00000000" w:csb0="00040000" w:csb1="00000000"/>
  </w:font>
  <w:font w:name="字体管家元气满满体">
    <w:altName w:val="宋体"/>
    <w:panose1 w:val="00020600040101010101"/>
    <w:charset w:val="86"/>
    <w:family w:val="auto"/>
    <w:pitch w:val="default"/>
    <w:sig w:usb0="00000000" w:usb1="00000000" w:usb2="00000016" w:usb3="00000000" w:csb0="00040003" w:csb1="00000000"/>
  </w:font>
  <w:font w:name="宋体-简">
    <w:altName w:val="宋体"/>
    <w:panose1 w:val="0201080004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DejaVu Sans Mono">
    <w:altName w:val="Segoe Print"/>
    <w:panose1 w:val="020B0609030804020204"/>
    <w:charset w:val="00"/>
    <w:family w:val="auto"/>
    <w:pitch w:val="default"/>
    <w:sig w:usb0="00000000" w:usb1="00000000" w:usb2="02000028" w:usb3="00000000" w:csb0="600001DF" w:csb1="DFDF0000"/>
  </w:font>
  <w:font w:name="MS Sans Serif">
    <w:altName w:val="Arial"/>
    <w:panose1 w:val="00000000000000000000"/>
    <w:charset w:val="00"/>
    <w:family w:val="swiss"/>
    <w:pitch w:val="default"/>
    <w:sig w:usb0="00000000" w:usb1="00000000" w:usb2="00000000" w:usb3="00000000" w:csb0="00000001" w:csb1="00000000"/>
  </w:font>
  <w:font w:name="font-weight : 700">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Kalinga">
    <w:panose1 w:val="020B0502040204020203"/>
    <w:charset w:val="00"/>
    <w:family w:val="swiss"/>
    <w:pitch w:val="default"/>
    <w:sig w:usb0="00080003" w:usb1="00000000" w:usb2="00000000" w:usb3="00000000" w:csb0="00000001" w:csb1="00000000"/>
  </w:font>
  <w:font w:name="Sendnya">
    <w:altName w:val="Segoe Print"/>
    <w:panose1 w:val="00000400000000000000"/>
    <w:charset w:val="01"/>
    <w:family w:val="roman"/>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1" w:csb1="00000000"/>
  </w:font>
  <w:font w:name="Garamond">
    <w:panose1 w:val="02020404030301010803"/>
    <w:charset w:val="00"/>
    <w:family w:val="roman"/>
    <w:pitch w:val="default"/>
    <w:sig w:usb0="00000287" w:usb1="00000000" w:usb2="00000000" w:usb3="00000000" w:csb0="0000009F" w:csb1="DFD70000"/>
  </w:font>
  <w:font w:name="Century Schoolbook">
    <w:panose1 w:val="02040604050505020304"/>
    <w:charset w:val="00"/>
    <w:family w:val="roman"/>
    <w:pitch w:val="default"/>
    <w:sig w:usb0="00000287" w:usb1="00000000" w:usb2="00000000" w:usb3="00000000" w:csb0="2000009F" w:csb1="DFD70000"/>
  </w:font>
  <w:font w:name="+西文正文">
    <w:altName w:val="Segoe Print"/>
    <w:panose1 w:val="00000000000000000000"/>
    <w:charset w:val="00"/>
    <w:family w:val="auto"/>
    <w:pitch w:val="default"/>
    <w:sig w:usb0="00000000" w:usb1="00000000" w:usb2="00000000" w:usb3="00000000" w:csb0="00000000" w:csb1="00000000"/>
  </w:font>
  <w:font w:name="苹方">
    <w:altName w:val="Segoe Print"/>
    <w:panose1 w:val="00000000000000000000"/>
    <w:charset w:val="00"/>
    <w:family w:val="auto"/>
    <w:pitch w:val="default"/>
    <w:sig w:usb0="00000000" w:usb1="00000000" w:usb2="00000000" w:usb3="00000000" w:csb0="00000000" w:csb1="00000000"/>
  </w:font>
  <w:font w:name="仿宋t.祯畴.">
    <w:altName w:val="仿宋"/>
    <w:panose1 w:val="00000000000000000000"/>
    <w:charset w:val="86"/>
    <w:family w:val="decorative"/>
    <w:pitch w:val="default"/>
    <w:sig w:usb0="00000000" w:usb1="00000000" w:usb2="00000010" w:usb3="00000000" w:csb0="00040000" w:csb1="00000000"/>
  </w:font>
  <w:font w:name="Chiller">
    <w:panose1 w:val="04020404031007020602"/>
    <w:charset w:val="00"/>
    <w:family w:val="swiss"/>
    <w:pitch w:val="default"/>
    <w:sig w:usb0="00000003" w:usb1="00000000" w:usb2="00000000" w:usb3="00000000" w:csb0="20000001" w:csb1="00000000"/>
  </w:font>
  <w:font w:name="FangSong_GB2312">
    <w:altName w:val="仿宋"/>
    <w:panose1 w:val="00000000000000000000"/>
    <w:charset w:val="00"/>
    <w:family w:val="decorative"/>
    <w:pitch w:val="default"/>
    <w:sig w:usb0="00000000" w:usb1="00000000" w:usb2="00000000" w:usb3="00000000" w:csb0="00000001" w:csb1="00000000"/>
  </w:font>
  <w:font w:name="公文小标宋简">
    <w:altName w:val="宋体"/>
    <w:panose1 w:val="00000000000000000000"/>
    <w:charset w:val="86"/>
    <w:family w:val="decorative"/>
    <w:pitch w:val="default"/>
    <w:sig w:usb0="00000000" w:usb1="00000000" w:usb2="00000010" w:usb3="00000000" w:csb0="00040000" w:csb1="00000000"/>
  </w:font>
  <w:font w:name="宋体-18030">
    <w:altName w:val="Arial Unicode MS"/>
    <w:panose1 w:val="00000000000000000000"/>
    <w:charset w:val="00"/>
    <w:family w:val="auto"/>
    <w:pitch w:val="default"/>
    <w:sig w:usb0="00000000" w:usb1="00000000" w:usb2="00000000" w:usb3="00000000" w:csb0="00040001" w:csb1="00000000"/>
  </w:font>
  <w:font w:name="Andale WT">
    <w:altName w:val="Segoe Print"/>
    <w:panose1 w:val="00000000000000000000"/>
    <w:charset w:val="00"/>
    <w:family w:val="auto"/>
    <w:pitch w:val="default"/>
    <w:sig w:usb0="00000000" w:usb1="00000000" w:usb2="00000000" w:usb3="00000000" w:csb0="00000000" w:csb1="00000000"/>
  </w:font>
  <w:font w:name="..ì.">
    <w:altName w:val="方正舒体"/>
    <w:panose1 w:val="00000000000000000000"/>
    <w:charset w:val="86"/>
    <w:family w:val="auto"/>
    <w:pitch w:val="default"/>
    <w:sig w:usb0="00000000" w:usb1="00000000" w:usb2="00000010" w:usb3="00000000" w:csb0="00040000" w:csb1="00000000"/>
  </w:font>
  <w:font w:name="Bookman">
    <w:altName w:val="Bookman Old Style"/>
    <w:panose1 w:val="00000000000000000000"/>
    <w:charset w:val="00"/>
    <w:family w:val="swiss"/>
    <w:pitch w:val="default"/>
    <w:sig w:usb0="00000000"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Adobe 宋体 Std L">
    <w:altName w:val="宋体"/>
    <w:panose1 w:val="00000000000000000000"/>
    <w:charset w:val="86"/>
    <w:family w:val="swiss"/>
    <w:pitch w:val="default"/>
    <w:sig w:usb0="00000000" w:usb1="00000000" w:usb2="00000016" w:usb3="00000000" w:csb0="00060007" w:csb1="00000000"/>
  </w:font>
  <w:font w:name="Lucida Grande">
    <w:altName w:val="Segoe Print"/>
    <w:panose1 w:val="020B0600040502020204"/>
    <w:charset w:val="00"/>
    <w:family w:val="auto"/>
    <w:pitch w:val="default"/>
    <w:sig w:usb0="00000000" w:usb1="00000000" w:usb2="00000000" w:usb3="00000000" w:csb0="000001BF" w:csb1="00000000"/>
  </w:font>
  <w:font w:name="@HiraginoSansGB-W3">
    <w:altName w:val="宋体"/>
    <w:panose1 w:val="00000000000000000000"/>
    <w:charset w:val="86"/>
    <w:family w:val="auto"/>
    <w:pitch w:val="default"/>
    <w:sig w:usb0="00000000" w:usb1="00000000" w:usb2="00000010" w:usb3="00000000" w:csb0="00040000" w:csb1="00000000"/>
  </w:font>
  <w:font w:name="HiraginoSansGB-W3">
    <w:altName w:val="方正舒体"/>
    <w:panose1 w:val="00000000000000000000"/>
    <w:charset w:val="86"/>
    <w:family w:val="auto"/>
    <w:pitch w:val="default"/>
    <w:sig w:usb0="00000000" w:usb1="00000000" w:usb2="00000010" w:usb3="00000000" w:csb0="00040000" w:csb1="00000000"/>
  </w:font>
  <w:font w:name="华文中宋_x0004_...">
    <w:altName w:val="华文中宋"/>
    <w:panose1 w:val="00000000000000000000"/>
    <w:charset w:val="86"/>
    <w:family w:val="swiss"/>
    <w:pitch w:val="default"/>
    <w:sig w:usb0="00000000" w:usb1="00000000" w:usb2="00000010" w:usb3="00000000" w:csb0="00040000" w:csb1="00000000"/>
  </w:font>
  <w:font w:name="_GB2312">
    <w:altName w:val="Arial Unicode MS"/>
    <w:panose1 w:val="00000000000000000000"/>
    <w:charset w:val="00"/>
    <w:family w:val="auto"/>
    <w:pitch w:val="default"/>
    <w:sig w:usb0="00000000" w:usb1="00000000" w:usb2="00000000" w:usb3="00000000" w:csb0="00040001" w:csb1="00000000"/>
  </w:font>
  <w:font w:name="宋体-18030">
    <w:altName w:val="华文仿宋"/>
    <w:panose1 w:val="00000000000000000000"/>
    <w:charset w:val="86"/>
    <w:family w:val="decorative"/>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Meiryo">
    <w:panose1 w:val="020B0604030504040204"/>
    <w:charset w:val="80"/>
    <w:family w:val="auto"/>
    <w:pitch w:val="default"/>
    <w:sig w:usb0="E10102FF" w:usb1="EAC7FFFF" w:usb2="00010012" w:usb3="00000000" w:csb0="6002009F" w:csb1="DFD7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Andale WT J">
    <w:altName w:val="Segoe Print"/>
    <w:panose1 w:val="00000000000000000000"/>
    <w:charset w:val="00"/>
    <w:family w:val="auto"/>
    <w:pitch w:val="default"/>
    <w:sig w:usb0="00000000" w:usb1="00000000" w:usb2="00000000" w:usb3="00000000" w:csb0="00000000"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仿宋">
    <w:panose1 w:val="02010609060101010101"/>
    <w:charset w:val="7A"/>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6013"/>
    <w:rsid w:val="000165A8"/>
    <w:rsid w:val="00017577"/>
    <w:rsid w:val="000804B4"/>
    <w:rsid w:val="00090D8F"/>
    <w:rsid w:val="000B234C"/>
    <w:rsid w:val="001222A4"/>
    <w:rsid w:val="001715ED"/>
    <w:rsid w:val="00172A27"/>
    <w:rsid w:val="00183CAA"/>
    <w:rsid w:val="00185BA7"/>
    <w:rsid w:val="001B65A3"/>
    <w:rsid w:val="001D1E8E"/>
    <w:rsid w:val="001E613D"/>
    <w:rsid w:val="00204749"/>
    <w:rsid w:val="002D0B12"/>
    <w:rsid w:val="002E13F4"/>
    <w:rsid w:val="00391B1A"/>
    <w:rsid w:val="00395AD8"/>
    <w:rsid w:val="003A0C15"/>
    <w:rsid w:val="003D256D"/>
    <w:rsid w:val="004032AB"/>
    <w:rsid w:val="004209D5"/>
    <w:rsid w:val="00431256"/>
    <w:rsid w:val="004E6888"/>
    <w:rsid w:val="004E78AF"/>
    <w:rsid w:val="00512D75"/>
    <w:rsid w:val="0057362C"/>
    <w:rsid w:val="00575AA3"/>
    <w:rsid w:val="00585E7A"/>
    <w:rsid w:val="005A506B"/>
    <w:rsid w:val="005A7DEF"/>
    <w:rsid w:val="00647535"/>
    <w:rsid w:val="006D4C33"/>
    <w:rsid w:val="00702396"/>
    <w:rsid w:val="007445DD"/>
    <w:rsid w:val="00771426"/>
    <w:rsid w:val="007775C3"/>
    <w:rsid w:val="007B0955"/>
    <w:rsid w:val="007C7B47"/>
    <w:rsid w:val="007D446E"/>
    <w:rsid w:val="007E4129"/>
    <w:rsid w:val="007E755F"/>
    <w:rsid w:val="007F12B7"/>
    <w:rsid w:val="00817787"/>
    <w:rsid w:val="00840272"/>
    <w:rsid w:val="00844588"/>
    <w:rsid w:val="0087610B"/>
    <w:rsid w:val="008C04E5"/>
    <w:rsid w:val="008C1117"/>
    <w:rsid w:val="008C45D7"/>
    <w:rsid w:val="008D47A6"/>
    <w:rsid w:val="008E428A"/>
    <w:rsid w:val="00913C06"/>
    <w:rsid w:val="00954307"/>
    <w:rsid w:val="00970841"/>
    <w:rsid w:val="009860DA"/>
    <w:rsid w:val="009A3145"/>
    <w:rsid w:val="009B4A50"/>
    <w:rsid w:val="00A07EF9"/>
    <w:rsid w:val="00A41982"/>
    <w:rsid w:val="00AC09F4"/>
    <w:rsid w:val="00AD76FA"/>
    <w:rsid w:val="00B2177E"/>
    <w:rsid w:val="00B611EA"/>
    <w:rsid w:val="00BB04E4"/>
    <w:rsid w:val="00BB2380"/>
    <w:rsid w:val="00BB4C4E"/>
    <w:rsid w:val="00CC0D8F"/>
    <w:rsid w:val="00CF3C1E"/>
    <w:rsid w:val="00D044D6"/>
    <w:rsid w:val="00DA0F50"/>
    <w:rsid w:val="00E027ED"/>
    <w:rsid w:val="00E13832"/>
    <w:rsid w:val="00E42BFA"/>
    <w:rsid w:val="00E62D0C"/>
    <w:rsid w:val="00ED5750"/>
    <w:rsid w:val="00ED7758"/>
    <w:rsid w:val="00F02006"/>
    <w:rsid w:val="00F1108A"/>
    <w:rsid w:val="00F25087"/>
    <w:rsid w:val="00FC2ADA"/>
    <w:rsid w:val="00FD2B92"/>
    <w:rsid w:val="00FD5BC4"/>
    <w:rsid w:val="00FE5976"/>
    <w:rsid w:val="00FE6CEC"/>
    <w:rsid w:val="01777C45"/>
    <w:rsid w:val="01E34805"/>
    <w:rsid w:val="03CA375C"/>
    <w:rsid w:val="03DB78C2"/>
    <w:rsid w:val="05101C6A"/>
    <w:rsid w:val="056440BE"/>
    <w:rsid w:val="0691061F"/>
    <w:rsid w:val="06944941"/>
    <w:rsid w:val="070454A1"/>
    <w:rsid w:val="081E4F46"/>
    <w:rsid w:val="093A4243"/>
    <w:rsid w:val="096D1012"/>
    <w:rsid w:val="097C186D"/>
    <w:rsid w:val="098D12F2"/>
    <w:rsid w:val="0AD043F7"/>
    <w:rsid w:val="0B0A4C65"/>
    <w:rsid w:val="0B45345E"/>
    <w:rsid w:val="0BC21FAF"/>
    <w:rsid w:val="0C17525C"/>
    <w:rsid w:val="0C43150C"/>
    <w:rsid w:val="0DA33A8C"/>
    <w:rsid w:val="0DBD7CFB"/>
    <w:rsid w:val="0E2C7B6A"/>
    <w:rsid w:val="0EE73AA9"/>
    <w:rsid w:val="0FB472BA"/>
    <w:rsid w:val="103444B0"/>
    <w:rsid w:val="11374A87"/>
    <w:rsid w:val="128F02A2"/>
    <w:rsid w:val="13BC5AED"/>
    <w:rsid w:val="14713DB4"/>
    <w:rsid w:val="15EE6C3F"/>
    <w:rsid w:val="16154C9C"/>
    <w:rsid w:val="166A3995"/>
    <w:rsid w:val="16943A50"/>
    <w:rsid w:val="18274D34"/>
    <w:rsid w:val="187B7A63"/>
    <w:rsid w:val="190B10D7"/>
    <w:rsid w:val="1931480B"/>
    <w:rsid w:val="1C43666F"/>
    <w:rsid w:val="1CEB55FA"/>
    <w:rsid w:val="20523CEF"/>
    <w:rsid w:val="223175FB"/>
    <w:rsid w:val="2372371E"/>
    <w:rsid w:val="242671B2"/>
    <w:rsid w:val="242A1898"/>
    <w:rsid w:val="24A54F19"/>
    <w:rsid w:val="24BE3009"/>
    <w:rsid w:val="272A6710"/>
    <w:rsid w:val="283C23EC"/>
    <w:rsid w:val="29BE66FB"/>
    <w:rsid w:val="2A097C11"/>
    <w:rsid w:val="2ADA6223"/>
    <w:rsid w:val="2B481D62"/>
    <w:rsid w:val="2E2D766B"/>
    <w:rsid w:val="2ED041E0"/>
    <w:rsid w:val="318B2DFA"/>
    <w:rsid w:val="32754FC2"/>
    <w:rsid w:val="33E4272F"/>
    <w:rsid w:val="3462744C"/>
    <w:rsid w:val="34D50BD2"/>
    <w:rsid w:val="36032101"/>
    <w:rsid w:val="36946F7C"/>
    <w:rsid w:val="37697769"/>
    <w:rsid w:val="389E0079"/>
    <w:rsid w:val="3A2228EA"/>
    <w:rsid w:val="3A6B65F4"/>
    <w:rsid w:val="3B5B6F49"/>
    <w:rsid w:val="3C141B1C"/>
    <w:rsid w:val="3DA3788D"/>
    <w:rsid w:val="3DA81787"/>
    <w:rsid w:val="3FF733DE"/>
    <w:rsid w:val="400855C9"/>
    <w:rsid w:val="400A4BB1"/>
    <w:rsid w:val="425B0DA4"/>
    <w:rsid w:val="431217B7"/>
    <w:rsid w:val="43CB193B"/>
    <w:rsid w:val="45E73020"/>
    <w:rsid w:val="47DB4033"/>
    <w:rsid w:val="49AA7F57"/>
    <w:rsid w:val="4AA017B3"/>
    <w:rsid w:val="4B921CE2"/>
    <w:rsid w:val="4C053551"/>
    <w:rsid w:val="4CE425B4"/>
    <w:rsid w:val="4D241C14"/>
    <w:rsid w:val="4ED76EE5"/>
    <w:rsid w:val="4F94362B"/>
    <w:rsid w:val="4F994EA1"/>
    <w:rsid w:val="4FBE2E20"/>
    <w:rsid w:val="501F7E61"/>
    <w:rsid w:val="526C7071"/>
    <w:rsid w:val="53525504"/>
    <w:rsid w:val="536F6E9C"/>
    <w:rsid w:val="53AF7D6E"/>
    <w:rsid w:val="57966D7D"/>
    <w:rsid w:val="58A364E3"/>
    <w:rsid w:val="5980013A"/>
    <w:rsid w:val="5A11431B"/>
    <w:rsid w:val="5ACC2F1F"/>
    <w:rsid w:val="5EDC0A8B"/>
    <w:rsid w:val="601A6C75"/>
    <w:rsid w:val="608B2A0A"/>
    <w:rsid w:val="60930FA9"/>
    <w:rsid w:val="642B5297"/>
    <w:rsid w:val="65080406"/>
    <w:rsid w:val="65897F2B"/>
    <w:rsid w:val="67240F97"/>
    <w:rsid w:val="686E32F1"/>
    <w:rsid w:val="686E5F25"/>
    <w:rsid w:val="68CC54BC"/>
    <w:rsid w:val="69E80EE4"/>
    <w:rsid w:val="6A3D646D"/>
    <w:rsid w:val="6B3E7A49"/>
    <w:rsid w:val="6B5870C9"/>
    <w:rsid w:val="6B7F58D8"/>
    <w:rsid w:val="6BA07380"/>
    <w:rsid w:val="6BDD56FF"/>
    <w:rsid w:val="6BDE5E58"/>
    <w:rsid w:val="6F0E2B5F"/>
    <w:rsid w:val="6F496245"/>
    <w:rsid w:val="706E3C16"/>
    <w:rsid w:val="717604E8"/>
    <w:rsid w:val="74901DDC"/>
    <w:rsid w:val="75637798"/>
    <w:rsid w:val="75C31C4F"/>
    <w:rsid w:val="763B096F"/>
    <w:rsid w:val="76F3526F"/>
    <w:rsid w:val="77DF1426"/>
    <w:rsid w:val="78BD7128"/>
    <w:rsid w:val="78CB5809"/>
    <w:rsid w:val="78F975E9"/>
    <w:rsid w:val="791F7E7F"/>
    <w:rsid w:val="7BF16F2F"/>
    <w:rsid w:val="7CF370E1"/>
    <w:rsid w:val="7DAE544E"/>
    <w:rsid w:val="7DD54FA5"/>
    <w:rsid w:val="7ED454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管理正文"/>
    <w:basedOn w:val="1"/>
    <w:unhideWhenUsed/>
    <w:qFormat/>
    <w:uiPriority w:val="0"/>
    <w:pPr>
      <w:spacing w:line="360" w:lineRule="auto"/>
      <w:ind w:firstLine="431"/>
    </w:pPr>
    <w:rPr>
      <w:rFonts w:hint="eastAsia"/>
      <w:sz w:val="24"/>
    </w:rPr>
  </w:style>
  <w:style w:type="paragraph" w:styleId="3">
    <w:name w:val="Body Text First Indent"/>
    <w:basedOn w:val="4"/>
    <w:unhideWhenUsed/>
    <w:qFormat/>
    <w:uiPriority w:val="99"/>
    <w:pPr>
      <w:spacing w:before="260"/>
      <w:ind w:firstLine="420" w:firstLineChars="100"/>
    </w:pPr>
  </w:style>
  <w:style w:type="paragraph" w:styleId="4">
    <w:name w:val="Body Text"/>
    <w:basedOn w:val="1"/>
    <w:unhideWhenUsed/>
    <w:qFormat/>
    <w:uiPriority w:val="99"/>
    <w:pPr>
      <w:spacing w:after="120"/>
    </w:pPr>
    <w:rPr>
      <w:rFonts w:ascii="Times New Roman" w:hAnsi="Times New Roman" w:eastAsia="宋体" w:cs="Times New Roman"/>
      <w:szCs w:val="20"/>
    </w:r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font11"/>
    <w:basedOn w:val="8"/>
    <w:qFormat/>
    <w:uiPriority w:val="0"/>
    <w:rPr>
      <w:rFonts w:hint="eastAsia" w:ascii="宋体" w:hAnsi="宋体" w:eastAsia="宋体" w:cs="宋体"/>
      <w:b/>
      <w:color w:val="000000"/>
      <w:sz w:val="24"/>
      <w:szCs w:val="24"/>
      <w:u w:val="none"/>
    </w:rPr>
  </w:style>
  <w:style w:type="paragraph" w:customStyle="1" w:styleId="14">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5">
    <w:name w:val="批注框文本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Words>
  <Characters>1971</Characters>
  <Lines>16</Lines>
  <Paragraphs>4</Paragraphs>
  <ScaleCrop>false</ScaleCrop>
  <LinksUpToDate>false</LinksUpToDate>
  <CharactersWithSpaces>2312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2019-11-06T01:32:00Z</dcterms:created>
  <dc:creator>会计管理与合规内控/财务管理部/内蒙古/BOC</dc:creator>
  <cp:lastModifiedBy>8047221</cp:lastModifiedBy>
  <cp:lastPrinted>2020-04-28T07:59:00Z</cp:lastPrinted>
  <dcterms:modified xsi:type="dcterms:W3CDTF">2024-08-27T02:14:34Z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EA65B3F8E1134DE0A7A286379E9B9489;20437B4AC89E4330BAFA3A8E4F66239A_12;EA65B3F8E1134DE0A7A286379E9B9489;20437B4AC89E4330BAFA3A8E4F66239A_12;EA65B3F8E1134DE0A7A286379E9B9489;20437B4AC89E4330BAFA3A8E4F66239A_12;EA65B3F8E1134DE0A7A286379E9B9489;20437B4AC89E4330BAFA3A8E4F66239A_12</vt:lpwstr>
  </property>
</Properties>
</file>