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pStyle w:val="11"/>
        <w:rPr>
          <w:rFonts w:hint="eastAsia" w:ascii="新宋体" w:hAnsi="新宋体" w:eastAsia="新宋体" w:cs="新宋体"/>
          <w:lang w:val="en-US" w:eastAsia="zh-CN"/>
        </w:rPr>
      </w:pPr>
      <w:r>
        <w:rPr>
          <w:rFonts w:hint="eastAsia" w:ascii="新宋体" w:hAnsi="新宋体" w:eastAsia="新宋体" w:cs="新宋体"/>
          <w:lang w:val="en-US" w:eastAsia="zh-CN"/>
        </w:rPr>
        <w:t>中国银行赤峰分行网点局部改造维修项目公开邀请公告</w:t>
      </w:r>
    </w:p>
    <w:p>
      <w:pPr>
        <w:spacing w:line="500" w:lineRule="exact"/>
        <w:ind w:firstLine="482"/>
        <w:rPr>
          <w:rFonts w:ascii="宋体" w:hAnsi="宋体" w:cs="宋体"/>
          <w:sz w:val="24"/>
        </w:rPr>
      </w:pPr>
    </w:p>
    <w:p>
      <w:pPr>
        <w:spacing w:line="500" w:lineRule="exact"/>
        <w:ind w:firstLine="482"/>
        <w:rPr>
          <w:rFonts w:ascii="新宋体" w:hAnsi="新宋体" w:eastAsia="新宋体" w:cs="新宋体"/>
          <w:b/>
          <w:bCs/>
          <w:sz w:val="24"/>
        </w:rPr>
      </w:pPr>
      <w:r>
        <w:rPr>
          <w:rFonts w:hint="eastAsia" w:ascii="新宋体" w:hAnsi="新宋体" w:eastAsia="新宋体" w:cs="新宋体"/>
          <w:b/>
          <w:bCs/>
          <w:sz w:val="24"/>
        </w:rPr>
        <w:t>一、邀请条件</w:t>
      </w:r>
    </w:p>
    <w:p>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本项目为</w:t>
      </w: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中国银行赤峰分行网点局部改造维修项目</w:t>
      </w:r>
      <w:r>
        <w:rPr>
          <w:rFonts w:hint="eastAsia" w:ascii="新宋体" w:hAnsi="新宋体" w:eastAsia="新宋体" w:cs="新宋体"/>
          <w:sz w:val="24"/>
        </w:rPr>
        <w:t>”，资金来源为中国银行自筹。该项目已具备实施条件，现进行公开邀请，凡符合报名资格要求的潜在供应商均可报名。</w:t>
      </w:r>
    </w:p>
    <w:p>
      <w:pPr>
        <w:spacing w:line="500" w:lineRule="exact"/>
        <w:ind w:firstLine="482"/>
        <w:rPr>
          <w:rFonts w:ascii="新宋体" w:hAnsi="新宋体" w:eastAsia="新宋体" w:cs="新宋体"/>
          <w:b/>
          <w:bCs/>
          <w:sz w:val="24"/>
        </w:rPr>
      </w:pPr>
      <w:r>
        <w:rPr>
          <w:rFonts w:hint="eastAsia" w:ascii="新宋体" w:hAnsi="新宋体" w:eastAsia="新宋体" w:cs="新宋体"/>
          <w:b/>
          <w:bCs/>
          <w:sz w:val="24"/>
        </w:rPr>
        <w:t>二、项目概况与产品需求</w:t>
      </w:r>
    </w:p>
    <w:p>
      <w:pPr>
        <w:tabs>
          <w:tab w:val="center" w:pos="4677"/>
        </w:tabs>
        <w:spacing w:line="500" w:lineRule="exact"/>
        <w:ind w:firstLine="482"/>
        <w:rPr>
          <w:rFonts w:ascii="新宋体" w:hAnsi="新宋体" w:eastAsia="新宋体" w:cs="新宋体"/>
          <w:color w:val="auto"/>
          <w:spacing w:val="-4"/>
          <w:sz w:val="24"/>
        </w:rPr>
      </w:pPr>
      <w:r>
        <w:rPr>
          <w:rFonts w:hint="eastAsia" w:ascii="新宋体" w:hAnsi="新宋体" w:eastAsia="新宋体" w:cs="新宋体"/>
          <w:spacing w:val="-4"/>
          <w:sz w:val="24"/>
          <w:lang w:eastAsia="zh-CN"/>
        </w:rPr>
        <w:t>（一）</w:t>
      </w:r>
      <w:r>
        <w:rPr>
          <w:rFonts w:hint="eastAsia" w:ascii="新宋体" w:hAnsi="新宋体" w:eastAsia="新宋体" w:cs="新宋体"/>
          <w:spacing w:val="-4"/>
          <w:sz w:val="24"/>
        </w:rPr>
        <w:t>项目名称：</w:t>
      </w:r>
      <w:r>
        <w:rPr>
          <w:rFonts w:hint="eastAsia" w:ascii="新宋体" w:hAnsi="新宋体" w:eastAsia="新宋体" w:cs="新宋体"/>
          <w:spacing w:val="-4"/>
          <w:sz w:val="24"/>
          <w:lang w:val="en-US" w:eastAsia="zh-CN"/>
        </w:rPr>
        <w:t>中国银行赤峰分行网点局部改造维修项目</w:t>
      </w:r>
      <w:r>
        <w:rPr>
          <w:rFonts w:hint="eastAsia" w:ascii="新宋体" w:hAnsi="新宋体" w:eastAsia="新宋体" w:cs="新宋体"/>
          <w:spacing w:val="-4"/>
          <w:sz w:val="24"/>
        </w:rPr>
        <w:t>；</w:t>
      </w:r>
    </w:p>
    <w:p>
      <w:pPr>
        <w:spacing w:line="360" w:lineRule="auto"/>
        <w:ind w:firstLine="464" w:firstLineChars="200"/>
        <w:outlineLvl w:val="1"/>
        <w:rPr>
          <w:rFonts w:hint="eastAsia" w:ascii="新宋体" w:hAnsi="新宋体" w:eastAsia="新宋体" w:cs="新宋体"/>
          <w:color w:val="0000FF"/>
          <w:spacing w:val="-4"/>
          <w:sz w:val="24"/>
          <w:lang w:val="en-US" w:eastAsia="zh-CN"/>
        </w:rPr>
      </w:pPr>
      <w:r>
        <w:rPr>
          <w:rFonts w:hint="eastAsia" w:ascii="新宋体" w:hAnsi="新宋体" w:eastAsia="新宋体" w:cs="新宋体"/>
          <w:color w:val="auto"/>
          <w:spacing w:val="-4"/>
          <w:sz w:val="24"/>
          <w:lang w:eastAsia="zh-CN"/>
        </w:rPr>
        <w:t>（二）</w:t>
      </w:r>
      <w:r>
        <w:rPr>
          <w:rFonts w:hint="eastAsia" w:ascii="新宋体" w:hAnsi="新宋体" w:eastAsia="新宋体" w:cs="新宋体"/>
          <w:color w:val="auto"/>
          <w:spacing w:val="-4"/>
          <w:sz w:val="24"/>
        </w:rPr>
        <w:t>项目编号</w:t>
      </w:r>
      <w:r>
        <w:rPr>
          <w:rFonts w:hint="eastAsia" w:ascii="新宋体" w:hAnsi="新宋体" w:eastAsia="新宋体" w:cs="新宋体"/>
          <w:spacing w:val="-4"/>
          <w:sz w:val="24"/>
        </w:rPr>
        <w:t>：</w:t>
      </w:r>
      <w:r>
        <w:rPr>
          <w:rFonts w:hint="eastAsia" w:ascii="新宋体" w:hAnsi="新宋体" w:eastAsia="新宋体" w:cs="新宋体"/>
          <w:color w:val="0000FF"/>
          <w:spacing w:val="-4"/>
          <w:sz w:val="24"/>
          <w:lang w:val="en-US" w:eastAsia="zh-CN"/>
        </w:rPr>
        <w:t>BOC-QDGL-2024002</w:t>
      </w:r>
    </w:p>
    <w:p>
      <w:pPr>
        <w:spacing w:line="360" w:lineRule="auto"/>
        <w:ind w:firstLine="464" w:firstLineChars="200"/>
        <w:outlineLvl w:val="1"/>
        <w:rPr>
          <w:rFonts w:ascii="新宋体" w:hAnsi="新宋体" w:eastAsia="新宋体" w:cs="新宋体"/>
          <w:color w:val="0000FF"/>
          <w:spacing w:val="-4"/>
          <w:sz w:val="24"/>
        </w:rPr>
      </w:pPr>
      <w:r>
        <w:rPr>
          <w:rFonts w:hint="eastAsia" w:ascii="新宋体" w:hAnsi="新宋体" w:eastAsia="新宋体" w:cs="新宋体"/>
          <w:spacing w:val="-4"/>
          <w:sz w:val="24"/>
          <w:lang w:eastAsia="zh-CN"/>
        </w:rPr>
        <w:t>（三）</w:t>
      </w:r>
      <w:r>
        <w:rPr>
          <w:rFonts w:hint="eastAsia" w:ascii="新宋体" w:hAnsi="新宋体" w:eastAsia="新宋体" w:cs="新宋体"/>
          <w:spacing w:val="-4"/>
          <w:sz w:val="24"/>
        </w:rPr>
        <w:t>实施地点：</w:t>
      </w:r>
      <w:r>
        <w:rPr>
          <w:rFonts w:hint="eastAsia" w:ascii="新宋体" w:hAnsi="新宋体" w:eastAsia="新宋体" w:cs="新宋体"/>
          <w:color w:val="0000FF"/>
          <w:spacing w:val="-4"/>
          <w:sz w:val="24"/>
          <w:lang w:val="en-US" w:eastAsia="zh-CN"/>
        </w:rPr>
        <w:t>中国银行赤峰市林西县支行、中国银行赤峰市克什克腾旗经棚支行</w:t>
      </w:r>
      <w:r>
        <w:rPr>
          <w:rFonts w:hint="eastAsia" w:ascii="新宋体" w:hAnsi="新宋体" w:eastAsia="新宋体" w:cs="新宋体"/>
          <w:color w:val="0000FF"/>
          <w:spacing w:val="-4"/>
          <w:sz w:val="24"/>
        </w:rPr>
        <w:t>；</w:t>
      </w:r>
    </w:p>
    <w:p>
      <w:pPr>
        <w:spacing w:line="500" w:lineRule="exact"/>
        <w:ind w:firstLine="464" w:firstLineChars="200"/>
        <w:rPr>
          <w:rFonts w:hint="default" w:ascii="新宋体" w:hAnsi="新宋体" w:eastAsia="新宋体" w:cs="新宋体"/>
          <w:spacing w:val="-4"/>
          <w:sz w:val="24"/>
          <w:lang w:val="en-US" w:eastAsia="zh-CN"/>
        </w:rPr>
      </w:pPr>
      <w:r>
        <w:rPr>
          <w:rFonts w:hint="eastAsia" w:ascii="新宋体" w:hAnsi="新宋体" w:eastAsia="新宋体" w:cs="新宋体"/>
          <w:spacing w:val="-4"/>
          <w:sz w:val="24"/>
          <w:lang w:eastAsia="zh-CN"/>
        </w:rPr>
        <w:t>（四）</w:t>
      </w:r>
      <w:r>
        <w:rPr>
          <w:rFonts w:hint="eastAsia" w:ascii="新宋体" w:hAnsi="新宋体" w:eastAsia="新宋体" w:cs="新宋体"/>
          <w:spacing w:val="-4"/>
          <w:sz w:val="24"/>
        </w:rPr>
        <w:t>采购需求：</w:t>
      </w:r>
      <w:r>
        <w:rPr>
          <w:rFonts w:hint="eastAsia" w:ascii="新宋体" w:hAnsi="新宋体" w:eastAsia="新宋体" w:cs="新宋体"/>
          <w:spacing w:val="-4"/>
          <w:sz w:val="24"/>
          <w:lang w:val="en-US" w:eastAsia="zh-CN"/>
        </w:rPr>
        <w:t>为改善中国银行网点营业环境，赤峰分行计划对两家网点进行局部改造维修。现拟采购网点局部改造维修供应商。</w:t>
      </w:r>
    </w:p>
    <w:p>
      <w:pPr>
        <w:spacing w:line="500" w:lineRule="exact"/>
        <w:ind w:firstLine="466" w:firstLineChars="200"/>
        <w:rPr>
          <w:rFonts w:hint="eastAsia" w:ascii="新宋体" w:hAnsi="新宋体" w:eastAsia="新宋体" w:cs="新宋体"/>
          <w:b/>
          <w:spacing w:val="-4"/>
          <w:sz w:val="24"/>
        </w:rPr>
      </w:pPr>
      <w:r>
        <w:rPr>
          <w:rFonts w:hint="eastAsia" w:ascii="新宋体" w:hAnsi="新宋体" w:eastAsia="新宋体" w:cs="新宋体"/>
          <w:b/>
          <w:spacing w:val="-4"/>
          <w:sz w:val="24"/>
        </w:rPr>
        <w:t>三、供应商资格要求</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1.必须为中华人民共和国境内注册，依法设立、具有独立法人资格，具有独立承担民事责任的能力。</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2.供应商须具有建设行政主管部门核发的建筑装修装饰工程专业承包二级及以上资质，同时具有有效期内的安全生产许可证。</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3.供应商拟派项目经理，须具有本企业注册的建筑工程专业二级及以上，建造师注册证书和有效期内的安全生产考核合格证书，且未担任其他在施建设工程的项目经理。</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4.近三年（2021年9月1日-至今）类似业绩（提供中标合同、中标/成交通知书或其他相关证明）。</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5.财务状况：近三年（2021年-2023年）财务报告。（提供财务报告或开户行出具的资信证明，均为复印件并加盖公章）</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6.信誉要求：在“信用中国”网站中未被列入失信被执行人名单。（网站地址http://www.creditchina.gov.cn/）（提供系统截屏文件并加盖公章）</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7.近两年内，在经营活动中没有重大违法记录；</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8.本项目不接受联合体投标。</w:t>
      </w:r>
    </w:p>
    <w:p>
      <w:pPr>
        <w:spacing w:line="500" w:lineRule="exact"/>
        <w:ind w:firstLine="480" w:firstLineChars="20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注：以上所要求的条件必须同时满足，有意参加谈判的单位均可报名。</w:t>
      </w:r>
    </w:p>
    <w:p>
      <w:pPr>
        <w:numPr>
          <w:ilvl w:val="0"/>
          <w:numId w:val="1"/>
        </w:numPr>
        <w:spacing w:line="500" w:lineRule="exact"/>
        <w:ind w:firstLine="482" w:firstLineChars="200"/>
        <w:rPr>
          <w:rFonts w:ascii="宋体" w:hAnsi="宋体"/>
          <w:b/>
          <w:bCs/>
          <w:sz w:val="24"/>
          <w:szCs w:val="28"/>
        </w:rPr>
      </w:pPr>
      <w:r>
        <w:rPr>
          <w:rFonts w:hint="eastAsia" w:ascii="新宋体" w:hAnsi="新宋体" w:eastAsia="新宋体" w:cs="新宋体"/>
          <w:b/>
          <w:bCs/>
          <w:kern w:val="2"/>
          <w:sz w:val="24"/>
          <w:szCs w:val="24"/>
          <w:lang w:val="en-US" w:eastAsia="zh-CN" w:bidi="ar-SA"/>
        </w:rPr>
        <w:t>采购报名</w:t>
      </w:r>
    </w:p>
    <w:p>
      <w:pPr>
        <w:numPr>
          <w:ilvl w:val="0"/>
          <w:numId w:val="2"/>
        </w:numPr>
        <w:spacing w:line="500" w:lineRule="exact"/>
        <w:ind w:firstLine="42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报名时间：2024年9月9日至2024年9月13日（法定公休日，法定节假日除外），每日上午9:00至12:00，下午2:30至5:30（北京时间，下同），逾期不再受理；</w:t>
      </w:r>
    </w:p>
    <w:p>
      <w:pPr>
        <w:numPr>
          <w:ilvl w:val="0"/>
          <w:numId w:val="2"/>
        </w:numPr>
        <w:spacing w:line="500" w:lineRule="exact"/>
        <w:ind w:firstLine="420" w:firstLineChars="0"/>
        <w:rPr>
          <w:rFonts w:ascii="宋体" w:hAnsi="宋体"/>
          <w:sz w:val="24"/>
          <w:szCs w:val="28"/>
        </w:rPr>
      </w:pPr>
      <w:r>
        <w:rPr>
          <w:rFonts w:hint="eastAsia" w:ascii="新宋体" w:hAnsi="新宋体" w:eastAsia="新宋体" w:cs="新宋体"/>
          <w:kern w:val="2"/>
          <w:sz w:val="24"/>
          <w:szCs w:val="24"/>
          <w:lang w:val="en-US" w:eastAsia="zh-CN" w:bidi="ar-SA"/>
        </w:rPr>
        <w:t>报名方式：网上报名，请将相关资料扫描压缩后发送至我行指定邮箱，请在报名邮件中明确报名项目编号，并预留联系人电话信息。</w:t>
      </w:r>
    </w:p>
    <w:p>
      <w:pPr>
        <w:numPr>
          <w:ilvl w:val="0"/>
          <w:numId w:val="2"/>
        </w:numPr>
        <w:spacing w:line="500" w:lineRule="exact"/>
        <w:ind w:firstLine="420" w:firstLineChars="0"/>
        <w:rPr>
          <w:rFonts w:ascii="宋体" w:hAnsi="宋体"/>
          <w:sz w:val="24"/>
          <w:szCs w:val="28"/>
        </w:rPr>
      </w:pPr>
      <w:r>
        <w:rPr>
          <w:rFonts w:hint="eastAsia" w:ascii="新宋体" w:hAnsi="新宋体" w:eastAsia="新宋体" w:cs="新宋体"/>
          <w:kern w:val="2"/>
          <w:sz w:val="24"/>
          <w:szCs w:val="24"/>
          <w:lang w:val="en-US" w:eastAsia="zh-CN" w:bidi="ar-SA"/>
        </w:rPr>
        <w:t>邮箱地址：</w:t>
      </w:r>
      <w:r>
        <w:rPr>
          <w:rFonts w:ascii="微软雅黑" w:hAnsi="微软雅黑" w:eastAsia="微软雅黑" w:cs="微软雅黑"/>
          <w:i w:val="0"/>
          <w:iCs w:val="0"/>
          <w:caps w:val="0"/>
          <w:color w:val="666666"/>
          <w:spacing w:val="0"/>
          <w:sz w:val="18"/>
          <w:szCs w:val="18"/>
          <w:shd w:val="clear" w:fill="F8F8F8"/>
        </w:rPr>
        <w:t>04331@bank-of-china.com</w:t>
      </w:r>
      <w:r>
        <w:rPr>
          <w:rFonts w:hint="eastAsia" w:ascii="新宋体" w:hAnsi="新宋体" w:eastAsia="新宋体" w:cs="新宋体"/>
          <w:kern w:val="2"/>
          <w:sz w:val="24"/>
          <w:szCs w:val="24"/>
          <w:lang w:val="en-US" w:eastAsia="zh-CN" w:bidi="ar-SA"/>
        </w:rPr>
        <w:t>，联系电话：0476-8370143）；报名成功以我行回复邮件为准。</w:t>
      </w:r>
    </w:p>
    <w:p>
      <w:pPr>
        <w:numPr>
          <w:ilvl w:val="0"/>
          <w:numId w:val="2"/>
        </w:numPr>
        <w:spacing w:line="500" w:lineRule="exact"/>
        <w:ind w:firstLine="420" w:firstLineChars="0"/>
        <w:rPr>
          <w:rFonts w:ascii="宋体" w:hAnsi="宋体"/>
          <w:sz w:val="24"/>
          <w:szCs w:val="28"/>
        </w:rPr>
      </w:pPr>
      <w:r>
        <w:rPr>
          <w:rFonts w:hint="eastAsia" w:ascii="新宋体" w:hAnsi="新宋体" w:eastAsia="新宋体" w:cs="新宋体"/>
          <w:kern w:val="2"/>
          <w:sz w:val="24"/>
          <w:szCs w:val="24"/>
          <w:lang w:val="en-US" w:eastAsia="zh-CN" w:bidi="ar-SA"/>
        </w:rPr>
        <w:t>报名须提供下列证件原件的复印件（A4纸）一套加盖公章，资料不全者拒绝接收，迟到的报名资料将被拒绝（以提供资料送达中国银行的时间为准）：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（1）法定代表人及被授权人身份证复印件加盖公章；</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（2）企业资质证书副本；</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（3）企业税务登记证正本或副本（三证合一企业不需提供）；</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（4）组织机构代码证正本或副本（三证合一企业不需提供）；</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（5）项目经理相关资质证明；</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（6）企业安全生产考核合格证书；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（7）近三年（2021年9月-至今）类似相关服务经验（提供中标合同、中标/成交通知书或其他相关证明）；</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（8）财务状况：近三年（2021年-2023年）财务报告。（提供财务报告或开户行所在银行出具的资信证明，均为复印件并加盖公章）；</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（9）信誉要求：在“信用中国”网站中未被列入失信被执行人名单。（网站地址http://www.creditchina.gov.cn/）（提供系统截屏证明并加盖公章）；</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（10）近两年内，在经营活动中没有重大违法记录承诺书。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w:t>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注：1）证件原件是指原发证机关所发证件，扫描件、公证件及加盖公章的复印件一律不视为原件；证件原件的复印件内容须与原件一致，否则不予接收；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2）证件原件是指原发证机关所发证件，扫描件、公证件及加盖公章的复印件一律不视为原件；证件原件的复印件内容须与原件一致，否则不予接收；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3）营业执照、组织机构代码证与税务登记证实行“三证合一”的执行《国务院办公厅关于加快推进“三证合一”登记制度改革的意见》国办发〔2015〕50号；</w:t>
      </w:r>
    </w:p>
    <w:p>
      <w:pPr>
        <w:numPr>
          <w:ilvl w:val="0"/>
          <w:numId w:val="1"/>
        </w:numPr>
        <w:spacing w:line="500" w:lineRule="exact"/>
        <w:ind w:left="0" w:leftChars="0" w:firstLine="482" w:firstLineChars="200"/>
        <w:rPr>
          <w:rFonts w:hint="eastAsia" w:ascii="宋体" w:hAnsi="宋体" w:eastAsia="宋体" w:cs="宋体"/>
          <w:sz w:val="24"/>
          <w:szCs w:val="24"/>
          <w:lang w:val="en-US" w:eastAsia="zh-CN"/>
        </w:rPr>
      </w:pPr>
      <w:r>
        <w:rPr>
          <w:rFonts w:hint="eastAsia" w:ascii="新宋体" w:hAnsi="新宋体" w:eastAsia="新宋体" w:cs="新宋体"/>
          <w:b/>
          <w:bCs/>
          <w:kern w:val="2"/>
          <w:sz w:val="24"/>
          <w:szCs w:val="24"/>
          <w:lang w:val="en-US" w:eastAsia="zh-CN" w:bidi="ar-SA"/>
        </w:rPr>
        <w:t>谈判邀请文件获取渠道</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kern w:val="2"/>
          <w:sz w:val="24"/>
          <w:szCs w:val="24"/>
          <w:lang w:val="en-US" w:eastAsia="zh-CN" w:bidi="ar-SA"/>
        </w:rPr>
        <w:t>报名后预留电子邮箱信息，后续由中国银行</w:t>
      </w:r>
      <w:r>
        <w:rPr>
          <w:rFonts w:hint="eastAsia" w:ascii="新宋体" w:hAnsi="新宋体" w:eastAsia="新宋体" w:cs="新宋体"/>
          <w:spacing w:val="-4"/>
          <w:sz w:val="24"/>
          <w:lang w:val="en-US" w:eastAsia="zh-CN"/>
        </w:rPr>
        <w:t>赤峰分行</w:t>
      </w:r>
      <w:r>
        <w:rPr>
          <w:rFonts w:hint="eastAsia" w:ascii="新宋体" w:hAnsi="新宋体" w:eastAsia="新宋体" w:cs="新宋体"/>
          <w:kern w:val="2"/>
          <w:sz w:val="24"/>
          <w:szCs w:val="24"/>
          <w:lang w:val="en-US" w:eastAsia="zh-CN" w:bidi="ar-SA"/>
        </w:rPr>
        <w:t>发送至预留邮箱。</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b/>
          <w:bCs/>
          <w:kern w:val="2"/>
          <w:sz w:val="24"/>
          <w:szCs w:val="24"/>
          <w:lang w:val="en-US" w:eastAsia="zh-CN" w:bidi="ar-SA"/>
        </w:rPr>
        <w:t>六、公告发布媒介</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hint="eastAsia" w:ascii="新宋体" w:hAnsi="新宋体" w:eastAsia="新宋体" w:cs="新宋体"/>
          <w:color w:val="auto"/>
          <w:kern w:val="2"/>
          <w:sz w:val="24"/>
          <w:szCs w:val="24"/>
          <w:lang w:val="en-US" w:eastAsia="zh-CN" w:bidi="ar-SA"/>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r>
        <w:rPr>
          <w:rFonts w:hint="eastAsia" w:ascii="新宋体" w:hAnsi="新宋体" w:eastAsia="新宋体" w:cs="新宋体"/>
          <w:color w:val="auto"/>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ab/>
      </w:r>
      <w:r>
        <w:rPr>
          <w:rFonts w:ascii="宋体" w:hAnsi="宋体" w:eastAsia="宋体" w:cs="宋体"/>
          <w:sz w:val="24"/>
          <w:szCs w:val="24"/>
        </w:rPr>
        <w:t>七、联系方式</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采 购 人：中国银行股份有限公司</w:t>
      </w:r>
      <w:r>
        <w:rPr>
          <w:rFonts w:hint="eastAsia" w:ascii="宋体" w:hAnsi="宋体" w:eastAsia="宋体" w:cs="宋体"/>
          <w:sz w:val="24"/>
          <w:szCs w:val="24"/>
          <w:lang w:val="en-US" w:eastAsia="zh-CN"/>
        </w:rPr>
        <w:t>赤峰</w:t>
      </w:r>
      <w:r>
        <w:rPr>
          <w:rFonts w:ascii="宋体" w:hAnsi="宋体" w:eastAsia="宋体" w:cs="宋体"/>
          <w:sz w:val="24"/>
          <w:szCs w:val="24"/>
        </w:rPr>
        <w:t>分行</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地    址：内蒙古自治区</w:t>
      </w:r>
      <w:r>
        <w:rPr>
          <w:rFonts w:hint="eastAsia" w:ascii="宋体" w:hAnsi="宋体" w:eastAsia="宋体" w:cs="宋体"/>
          <w:sz w:val="24"/>
          <w:szCs w:val="24"/>
          <w:lang w:val="en-US" w:eastAsia="zh-CN"/>
        </w:rPr>
        <w:t>赤峰市红山区钢铁街71号</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联 系 人：</w:t>
      </w:r>
      <w:r>
        <w:rPr>
          <w:rFonts w:hint="eastAsia" w:ascii="宋体" w:hAnsi="宋体" w:eastAsia="宋体" w:cs="宋体"/>
          <w:sz w:val="24"/>
          <w:szCs w:val="24"/>
          <w:lang w:val="en-US" w:eastAsia="zh-CN"/>
        </w:rPr>
        <w:t>孟鸽</w:t>
      </w:r>
      <w:r>
        <w:rPr>
          <w:rFonts w:ascii="宋体" w:hAnsi="宋体" w:eastAsia="宋体" w:cs="宋体"/>
          <w:sz w:val="24"/>
          <w:szCs w:val="24"/>
        </w:rPr>
        <w:t>  </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联系电话：</w:t>
      </w:r>
      <w:r>
        <w:rPr>
          <w:rFonts w:hint="eastAsia" w:ascii="宋体" w:hAnsi="宋体" w:eastAsia="宋体" w:cs="宋体"/>
          <w:sz w:val="24"/>
          <w:szCs w:val="24"/>
          <w:lang w:val="en-US" w:eastAsia="zh-CN"/>
        </w:rPr>
        <w:t>0476-8370143 15049601246</w:t>
      </w:r>
    </w:p>
    <w:p>
      <w:pPr>
        <w:numPr>
          <w:ilvl w:val="0"/>
          <w:numId w:val="0"/>
        </w:numPr>
        <w:spacing w:line="500" w:lineRule="exact"/>
        <w:ind w:leftChars="200"/>
        <w:rPr>
          <w:rFonts w:ascii="宋体" w:hAnsi="宋体"/>
          <w:sz w:val="24"/>
          <w:szCs w:val="28"/>
        </w:rPr>
      </w:pP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ascii="宋体" w:hAnsi="宋体" w:eastAsia="宋体" w:cs="宋体"/>
          <w:sz w:val="24"/>
          <w:szCs w:val="24"/>
        </w:rPr>
        <w:t>202</w:t>
      </w:r>
      <w:r>
        <w:rPr>
          <w:rFonts w:hint="eastAsia" w:ascii="宋体" w:hAnsi="宋体" w:eastAsia="宋体" w:cs="宋体"/>
          <w:sz w:val="24"/>
          <w:szCs w:val="24"/>
          <w:lang w:val="en-US" w:eastAsia="zh-CN"/>
        </w:rPr>
        <w:t>4</w:t>
      </w:r>
      <w:r>
        <w:rPr>
          <w:rFonts w:ascii="宋体" w:hAnsi="宋体" w:eastAsia="宋体" w:cs="宋体"/>
          <w:sz w:val="24"/>
          <w:szCs w:val="24"/>
        </w:rPr>
        <w:t>年</w:t>
      </w:r>
      <w:r>
        <w:rPr>
          <w:rFonts w:hint="eastAsia" w:ascii="宋体" w:hAnsi="宋体" w:eastAsia="宋体" w:cs="宋体"/>
          <w:sz w:val="24"/>
          <w:szCs w:val="24"/>
          <w:lang w:val="en-US" w:eastAsia="zh-CN"/>
        </w:rPr>
        <w:t>9</w:t>
      </w:r>
      <w:r>
        <w:rPr>
          <w:rFonts w:ascii="宋体" w:hAnsi="宋体" w:eastAsia="宋体" w:cs="宋体"/>
          <w:sz w:val="24"/>
          <w:szCs w:val="24"/>
        </w:rPr>
        <w:t>月</w:t>
      </w:r>
      <w:r>
        <w:rPr>
          <w:rFonts w:hint="eastAsia" w:ascii="宋体" w:hAnsi="宋体" w:cs="宋体"/>
          <w:sz w:val="24"/>
          <w:szCs w:val="24"/>
          <w:lang w:val="en-US" w:eastAsia="zh-CN"/>
        </w:rPr>
        <w:t>6</w:t>
      </w:r>
      <w:bookmarkStart w:id="1" w:name="_GoBack"/>
      <w:bookmarkEnd w:id="1"/>
      <w:r>
        <w:rPr>
          <w:rFonts w:ascii="宋体" w:hAnsi="宋体" w:eastAsia="宋体" w:cs="宋体"/>
          <w:sz w:val="24"/>
          <w:szCs w:val="24"/>
        </w:rPr>
        <w:t>日</w:t>
      </w:r>
    </w:p>
    <w:p>
      <w:pPr>
        <w:widowControl/>
        <w:spacing w:line="360" w:lineRule="auto"/>
        <w:jc w:val="left"/>
        <w:rPr>
          <w:rFonts w:ascii="黑体" w:eastAsia="黑体"/>
          <w:b/>
          <w:sz w:val="28"/>
          <w:szCs w:val="28"/>
        </w:rPr>
      </w:pPr>
      <w:r>
        <w:rPr>
          <w:rFonts w:hint="eastAsia" w:ascii="宋体" w:hAnsi="宋体"/>
          <w:sz w:val="24"/>
          <w:szCs w:val="28"/>
        </w:rPr>
        <w:br w:type="page"/>
      </w:r>
      <w:r>
        <w:rPr>
          <w:rFonts w:hint="eastAsia" w:ascii="宋体" w:hAnsi="宋体"/>
          <w:b/>
          <w:sz w:val="28"/>
          <w:szCs w:val="28"/>
        </w:rPr>
        <w:t>附  件1：</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363" w:leftChars="1" w:hanging="3360" w:hangingChars="1400"/>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宋体" w:hAnsi="宋体" w:cs="宋体"/>
          <w:sz w:val="24"/>
          <w:u w:val="single"/>
          <w:lang w:val="en-US" w:eastAsia="zh-CN"/>
        </w:rPr>
        <w:t xml:space="preserve">             </w:t>
      </w:r>
      <w:r>
        <w:rPr>
          <w:rFonts w:hint="eastAsia" w:ascii="宋体" w:hAnsi="宋体" w:cs="宋体"/>
          <w:sz w:val="24"/>
        </w:rPr>
        <w:t>项目报名工作，签署的文件及其法律后果由我方承担。</w:t>
      </w:r>
    </w:p>
    <w:p>
      <w:pPr>
        <w:spacing w:line="460" w:lineRule="exact"/>
        <w:ind w:firstLine="480" w:firstLineChars="200"/>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9"/>
        <w:spacing w:line="460" w:lineRule="exact"/>
        <w:ind w:firstLine="3570"/>
        <w:rPr>
          <w:rFonts w:ascii="黑体" w:hAnsi="宋体" w:eastAsia="黑体"/>
          <w:kern w:val="2"/>
        </w:rPr>
      </w:pPr>
      <w:r>
        <w:rPr>
          <w:rFonts w:hint="eastAsia" w:ascii="黑体" w:hAnsi="宋体" w:eastAsia="黑体"/>
          <w:kern w:val="2"/>
        </w:rPr>
        <w:t xml:space="preserve"> </w:t>
      </w:r>
    </w:p>
    <w:p>
      <w:pPr>
        <w:pStyle w:val="19"/>
        <w:spacing w:line="460" w:lineRule="exact"/>
        <w:ind w:firstLine="3570"/>
        <w:rPr>
          <w:rFonts w:ascii="黑体" w:hAnsi="宋体" w:eastAsia="黑体"/>
          <w:kern w:val="2"/>
        </w:rPr>
      </w:pPr>
      <w:r>
        <w:rPr>
          <w:rFonts w:hint="eastAsia" w:ascii="黑体" w:hAnsi="宋体" w:eastAsia="黑体"/>
          <w:kern w:val="2"/>
        </w:rPr>
        <w:t xml:space="preserve"> </w:t>
      </w:r>
    </w:p>
    <w:p>
      <w:pPr>
        <w:pStyle w:val="19"/>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spacing w:line="460" w:lineRule="exact"/>
        <w:ind w:firstLine="480" w:firstLineChars="200"/>
        <w:rPr>
          <w:rFonts w:ascii="宋体"/>
          <w:sz w:val="24"/>
        </w:rPr>
      </w:pPr>
    </w:p>
    <w:p>
      <w:pPr>
        <w:spacing w:line="460" w:lineRule="exact"/>
        <w:ind w:firstLine="480" w:firstLineChars="200"/>
        <w:rPr>
          <w:rFonts w:ascii="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r>
        <w:rPr>
          <w:rFonts w:hint="eastAsia" w:ascii="宋体" w:hAnsi="宋体" w:cs="宋体"/>
          <w:sz w:val="24"/>
        </w:rPr>
        <w:t xml:space="preserve">                  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64B6"/>
    <w:multiLevelType w:val="singleLevel"/>
    <w:tmpl w:val="170C64B6"/>
    <w:lvl w:ilvl="0" w:tentative="0">
      <w:start w:val="4"/>
      <w:numFmt w:val="chineseCounting"/>
      <w:suff w:val="nothing"/>
      <w:lvlText w:val="%1、"/>
      <w:lvlJc w:val="left"/>
      <w:rPr>
        <w:rFonts w:hint="eastAsia"/>
      </w:rPr>
    </w:lvl>
  </w:abstractNum>
  <w:abstractNum w:abstractNumId="1">
    <w:nsid w:val="54A5A05D"/>
    <w:multiLevelType w:val="singleLevel"/>
    <w:tmpl w:val="54A5A05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EF"/>
    <w:rsid w:val="00004825"/>
    <w:rsid w:val="00016013"/>
    <w:rsid w:val="000165A8"/>
    <w:rsid w:val="00017577"/>
    <w:rsid w:val="0004599A"/>
    <w:rsid w:val="00061E7B"/>
    <w:rsid w:val="000804B4"/>
    <w:rsid w:val="00097D5A"/>
    <w:rsid w:val="000B234C"/>
    <w:rsid w:val="000F16FA"/>
    <w:rsid w:val="00120545"/>
    <w:rsid w:val="001354C9"/>
    <w:rsid w:val="00172A27"/>
    <w:rsid w:val="00183CAA"/>
    <w:rsid w:val="001844EC"/>
    <w:rsid w:val="00185BA7"/>
    <w:rsid w:val="0019418D"/>
    <w:rsid w:val="001B47E5"/>
    <w:rsid w:val="001E613D"/>
    <w:rsid w:val="00204749"/>
    <w:rsid w:val="00210086"/>
    <w:rsid w:val="002107B3"/>
    <w:rsid w:val="00216734"/>
    <w:rsid w:val="002A66C7"/>
    <w:rsid w:val="002C5D20"/>
    <w:rsid w:val="002D0B12"/>
    <w:rsid w:val="002E13F4"/>
    <w:rsid w:val="00337945"/>
    <w:rsid w:val="00361E86"/>
    <w:rsid w:val="00373F9B"/>
    <w:rsid w:val="00391B1A"/>
    <w:rsid w:val="003A0C15"/>
    <w:rsid w:val="003A1AAE"/>
    <w:rsid w:val="003A455A"/>
    <w:rsid w:val="003B1A36"/>
    <w:rsid w:val="003C26B7"/>
    <w:rsid w:val="003D256D"/>
    <w:rsid w:val="00410EF7"/>
    <w:rsid w:val="004209D5"/>
    <w:rsid w:val="00431256"/>
    <w:rsid w:val="00496989"/>
    <w:rsid w:val="004D6C9C"/>
    <w:rsid w:val="004E6888"/>
    <w:rsid w:val="00501D25"/>
    <w:rsid w:val="005138C4"/>
    <w:rsid w:val="0056500F"/>
    <w:rsid w:val="00570433"/>
    <w:rsid w:val="0057362C"/>
    <w:rsid w:val="00573700"/>
    <w:rsid w:val="00575AA3"/>
    <w:rsid w:val="00585E7A"/>
    <w:rsid w:val="00590442"/>
    <w:rsid w:val="005A29B6"/>
    <w:rsid w:val="005A506B"/>
    <w:rsid w:val="005A7DEF"/>
    <w:rsid w:val="005B1FA4"/>
    <w:rsid w:val="005D3116"/>
    <w:rsid w:val="0064422B"/>
    <w:rsid w:val="00644E68"/>
    <w:rsid w:val="00647535"/>
    <w:rsid w:val="006946EB"/>
    <w:rsid w:val="006C7B8C"/>
    <w:rsid w:val="006D4C33"/>
    <w:rsid w:val="006F73D4"/>
    <w:rsid w:val="007445DD"/>
    <w:rsid w:val="00762E0B"/>
    <w:rsid w:val="00771426"/>
    <w:rsid w:val="007A2B46"/>
    <w:rsid w:val="007C7B47"/>
    <w:rsid w:val="007D2ED6"/>
    <w:rsid w:val="007E4129"/>
    <w:rsid w:val="007F12B7"/>
    <w:rsid w:val="008071F6"/>
    <w:rsid w:val="00817787"/>
    <w:rsid w:val="00822526"/>
    <w:rsid w:val="00840272"/>
    <w:rsid w:val="00844588"/>
    <w:rsid w:val="00865C57"/>
    <w:rsid w:val="0087610B"/>
    <w:rsid w:val="008C04E5"/>
    <w:rsid w:val="008C1117"/>
    <w:rsid w:val="008C45D7"/>
    <w:rsid w:val="008D47A6"/>
    <w:rsid w:val="008D4DA3"/>
    <w:rsid w:val="008F1BF2"/>
    <w:rsid w:val="009134A9"/>
    <w:rsid w:val="00913C06"/>
    <w:rsid w:val="00954307"/>
    <w:rsid w:val="00970841"/>
    <w:rsid w:val="0097379E"/>
    <w:rsid w:val="009860DA"/>
    <w:rsid w:val="009B48CF"/>
    <w:rsid w:val="009B4A50"/>
    <w:rsid w:val="009B5A47"/>
    <w:rsid w:val="009C0AF0"/>
    <w:rsid w:val="009C7A08"/>
    <w:rsid w:val="00A07EF9"/>
    <w:rsid w:val="00A233AC"/>
    <w:rsid w:val="00A41982"/>
    <w:rsid w:val="00A67023"/>
    <w:rsid w:val="00A735B9"/>
    <w:rsid w:val="00AC2332"/>
    <w:rsid w:val="00AD76FA"/>
    <w:rsid w:val="00AE6325"/>
    <w:rsid w:val="00B2177E"/>
    <w:rsid w:val="00B53D74"/>
    <w:rsid w:val="00B611EA"/>
    <w:rsid w:val="00BB2380"/>
    <w:rsid w:val="00BB4C4E"/>
    <w:rsid w:val="00BC5E20"/>
    <w:rsid w:val="00BC7E5F"/>
    <w:rsid w:val="00BF53DC"/>
    <w:rsid w:val="00C039DA"/>
    <w:rsid w:val="00C12749"/>
    <w:rsid w:val="00C405B6"/>
    <w:rsid w:val="00C66BCF"/>
    <w:rsid w:val="00C748EB"/>
    <w:rsid w:val="00C96CD0"/>
    <w:rsid w:val="00CA46A5"/>
    <w:rsid w:val="00CC28D6"/>
    <w:rsid w:val="00CD3642"/>
    <w:rsid w:val="00CE0D57"/>
    <w:rsid w:val="00CF3C1E"/>
    <w:rsid w:val="00CF6404"/>
    <w:rsid w:val="00D23C96"/>
    <w:rsid w:val="00DA0F50"/>
    <w:rsid w:val="00DA66E6"/>
    <w:rsid w:val="00DD1E6F"/>
    <w:rsid w:val="00DD3ADA"/>
    <w:rsid w:val="00DD6B2F"/>
    <w:rsid w:val="00E027ED"/>
    <w:rsid w:val="00E06E35"/>
    <w:rsid w:val="00E13832"/>
    <w:rsid w:val="00E1470F"/>
    <w:rsid w:val="00E3706A"/>
    <w:rsid w:val="00E44A55"/>
    <w:rsid w:val="00E567DB"/>
    <w:rsid w:val="00E87A81"/>
    <w:rsid w:val="00EB7358"/>
    <w:rsid w:val="00ED1C5E"/>
    <w:rsid w:val="00EE2467"/>
    <w:rsid w:val="00F02687"/>
    <w:rsid w:val="00F07964"/>
    <w:rsid w:val="00F1108A"/>
    <w:rsid w:val="00F25087"/>
    <w:rsid w:val="00F73F1B"/>
    <w:rsid w:val="00FB1499"/>
    <w:rsid w:val="00FB34BF"/>
    <w:rsid w:val="00FC2ADA"/>
    <w:rsid w:val="00FC529A"/>
    <w:rsid w:val="00FD1E51"/>
    <w:rsid w:val="00FD2B92"/>
    <w:rsid w:val="00FD5BC4"/>
    <w:rsid w:val="00FE1EAA"/>
    <w:rsid w:val="00FE5976"/>
    <w:rsid w:val="00FE5F05"/>
    <w:rsid w:val="00FE7872"/>
    <w:rsid w:val="01400F1F"/>
    <w:rsid w:val="018640BD"/>
    <w:rsid w:val="018E0D98"/>
    <w:rsid w:val="020578F0"/>
    <w:rsid w:val="02381F23"/>
    <w:rsid w:val="029C6D86"/>
    <w:rsid w:val="02B3306F"/>
    <w:rsid w:val="03DB73A1"/>
    <w:rsid w:val="04303C3D"/>
    <w:rsid w:val="043C3A71"/>
    <w:rsid w:val="04B55648"/>
    <w:rsid w:val="0575555D"/>
    <w:rsid w:val="05873DF5"/>
    <w:rsid w:val="05FB27EB"/>
    <w:rsid w:val="05FE7FA8"/>
    <w:rsid w:val="06BF00FE"/>
    <w:rsid w:val="07BA27C5"/>
    <w:rsid w:val="07F81E64"/>
    <w:rsid w:val="08317F31"/>
    <w:rsid w:val="08333E8A"/>
    <w:rsid w:val="08621990"/>
    <w:rsid w:val="08873B08"/>
    <w:rsid w:val="08B64EDB"/>
    <w:rsid w:val="08FE7A50"/>
    <w:rsid w:val="090E00E3"/>
    <w:rsid w:val="09293D7F"/>
    <w:rsid w:val="09AE27BF"/>
    <w:rsid w:val="0A234B55"/>
    <w:rsid w:val="0A2F26CB"/>
    <w:rsid w:val="0A3226A3"/>
    <w:rsid w:val="0A531E2F"/>
    <w:rsid w:val="0AA7491B"/>
    <w:rsid w:val="0AFE3BB6"/>
    <w:rsid w:val="0B2648F2"/>
    <w:rsid w:val="0B9C40FC"/>
    <w:rsid w:val="0C087163"/>
    <w:rsid w:val="0C0A2805"/>
    <w:rsid w:val="0C137E2B"/>
    <w:rsid w:val="0C7C2CE8"/>
    <w:rsid w:val="0D5809D7"/>
    <w:rsid w:val="0DD93E8B"/>
    <w:rsid w:val="0E115BB9"/>
    <w:rsid w:val="0E721959"/>
    <w:rsid w:val="0F4A23CB"/>
    <w:rsid w:val="0F6E5DC3"/>
    <w:rsid w:val="0F962220"/>
    <w:rsid w:val="112A3EA2"/>
    <w:rsid w:val="115941B8"/>
    <w:rsid w:val="11D526EC"/>
    <w:rsid w:val="12756149"/>
    <w:rsid w:val="12802EA3"/>
    <w:rsid w:val="130E0C75"/>
    <w:rsid w:val="13671EAD"/>
    <w:rsid w:val="15F30D2F"/>
    <w:rsid w:val="16FB0697"/>
    <w:rsid w:val="1727124C"/>
    <w:rsid w:val="17580EAE"/>
    <w:rsid w:val="17C730FE"/>
    <w:rsid w:val="17DB0C23"/>
    <w:rsid w:val="188D36C1"/>
    <w:rsid w:val="18AB7081"/>
    <w:rsid w:val="1A1272C4"/>
    <w:rsid w:val="1A8E5F4E"/>
    <w:rsid w:val="1AAF17D4"/>
    <w:rsid w:val="1B0F04ED"/>
    <w:rsid w:val="1C4A66F1"/>
    <w:rsid w:val="1CAB0F90"/>
    <w:rsid w:val="1CD80877"/>
    <w:rsid w:val="1D3B4CDA"/>
    <w:rsid w:val="1D461E00"/>
    <w:rsid w:val="1D5826FC"/>
    <w:rsid w:val="1D6E67BA"/>
    <w:rsid w:val="1D7231FA"/>
    <w:rsid w:val="1E0B6643"/>
    <w:rsid w:val="1E1F5DD4"/>
    <w:rsid w:val="1E4B471E"/>
    <w:rsid w:val="1E4E4DD3"/>
    <w:rsid w:val="1F717EE3"/>
    <w:rsid w:val="20534252"/>
    <w:rsid w:val="20654FDD"/>
    <w:rsid w:val="20B8236F"/>
    <w:rsid w:val="21477922"/>
    <w:rsid w:val="225679FE"/>
    <w:rsid w:val="22951932"/>
    <w:rsid w:val="22A2168D"/>
    <w:rsid w:val="234401F1"/>
    <w:rsid w:val="242C69CD"/>
    <w:rsid w:val="242F6D14"/>
    <w:rsid w:val="24481E76"/>
    <w:rsid w:val="24542041"/>
    <w:rsid w:val="24DA6E1D"/>
    <w:rsid w:val="250D79A2"/>
    <w:rsid w:val="25E0734B"/>
    <w:rsid w:val="25F63DDE"/>
    <w:rsid w:val="261978F4"/>
    <w:rsid w:val="264D0FF9"/>
    <w:rsid w:val="26D97D6D"/>
    <w:rsid w:val="272F5819"/>
    <w:rsid w:val="27404038"/>
    <w:rsid w:val="277D2435"/>
    <w:rsid w:val="28CA73B7"/>
    <w:rsid w:val="28CB6DAF"/>
    <w:rsid w:val="28DD7B06"/>
    <w:rsid w:val="2B140976"/>
    <w:rsid w:val="2BC55E3C"/>
    <w:rsid w:val="2C2867BE"/>
    <w:rsid w:val="2C3230BE"/>
    <w:rsid w:val="2CC9758A"/>
    <w:rsid w:val="2CD15953"/>
    <w:rsid w:val="2D3E7DA8"/>
    <w:rsid w:val="2D773C63"/>
    <w:rsid w:val="2D8B5F5A"/>
    <w:rsid w:val="2DA5378A"/>
    <w:rsid w:val="2E7F76A9"/>
    <w:rsid w:val="2E981DB5"/>
    <w:rsid w:val="2EA670F2"/>
    <w:rsid w:val="2F025B3B"/>
    <w:rsid w:val="2F094B50"/>
    <w:rsid w:val="2F6909AA"/>
    <w:rsid w:val="2FED76D3"/>
    <w:rsid w:val="2FF20C83"/>
    <w:rsid w:val="30222CEC"/>
    <w:rsid w:val="304455BB"/>
    <w:rsid w:val="30A62BC2"/>
    <w:rsid w:val="30D57EF1"/>
    <w:rsid w:val="31C233D6"/>
    <w:rsid w:val="33686661"/>
    <w:rsid w:val="343A3BD1"/>
    <w:rsid w:val="34941331"/>
    <w:rsid w:val="350D056A"/>
    <w:rsid w:val="353B52A3"/>
    <w:rsid w:val="357F161D"/>
    <w:rsid w:val="3593148F"/>
    <w:rsid w:val="36C626C9"/>
    <w:rsid w:val="36C94DF9"/>
    <w:rsid w:val="38C64931"/>
    <w:rsid w:val="398A470C"/>
    <w:rsid w:val="3A276902"/>
    <w:rsid w:val="3AE37227"/>
    <w:rsid w:val="3BDA17F4"/>
    <w:rsid w:val="3CC544A3"/>
    <w:rsid w:val="3D1328A5"/>
    <w:rsid w:val="3D8F70AE"/>
    <w:rsid w:val="3DB70B47"/>
    <w:rsid w:val="3DF00224"/>
    <w:rsid w:val="3E6F4F7F"/>
    <w:rsid w:val="40254811"/>
    <w:rsid w:val="41254CCF"/>
    <w:rsid w:val="413F6B40"/>
    <w:rsid w:val="41852891"/>
    <w:rsid w:val="433F39E4"/>
    <w:rsid w:val="43DE6526"/>
    <w:rsid w:val="441132B1"/>
    <w:rsid w:val="44EA1129"/>
    <w:rsid w:val="459828CD"/>
    <w:rsid w:val="459F38F5"/>
    <w:rsid w:val="46F921AB"/>
    <w:rsid w:val="472452F1"/>
    <w:rsid w:val="47AB63C1"/>
    <w:rsid w:val="47D50D5A"/>
    <w:rsid w:val="48851C24"/>
    <w:rsid w:val="488E7066"/>
    <w:rsid w:val="4A651DC5"/>
    <w:rsid w:val="4AB265FC"/>
    <w:rsid w:val="4ACF453E"/>
    <w:rsid w:val="4AF35512"/>
    <w:rsid w:val="4B435EF3"/>
    <w:rsid w:val="4B6B3A1E"/>
    <w:rsid w:val="4BA430FC"/>
    <w:rsid w:val="4CBD29C9"/>
    <w:rsid w:val="4DB13735"/>
    <w:rsid w:val="4E2011A7"/>
    <w:rsid w:val="4F4D5699"/>
    <w:rsid w:val="50436FFB"/>
    <w:rsid w:val="505122E1"/>
    <w:rsid w:val="50605821"/>
    <w:rsid w:val="50BD3712"/>
    <w:rsid w:val="51B55AA9"/>
    <w:rsid w:val="51E0154E"/>
    <w:rsid w:val="51ED2741"/>
    <w:rsid w:val="51FD3E83"/>
    <w:rsid w:val="52512338"/>
    <w:rsid w:val="52550BDF"/>
    <w:rsid w:val="525F3E44"/>
    <w:rsid w:val="52BD7853"/>
    <w:rsid w:val="52C05123"/>
    <w:rsid w:val="52F97D3D"/>
    <w:rsid w:val="52FD5724"/>
    <w:rsid w:val="537868E8"/>
    <w:rsid w:val="53AF7D6E"/>
    <w:rsid w:val="53B3143E"/>
    <w:rsid w:val="54180521"/>
    <w:rsid w:val="545B58A5"/>
    <w:rsid w:val="55934E83"/>
    <w:rsid w:val="559545C4"/>
    <w:rsid w:val="562A695A"/>
    <w:rsid w:val="56B152A2"/>
    <w:rsid w:val="56EB7EDB"/>
    <w:rsid w:val="5710068E"/>
    <w:rsid w:val="571B40F9"/>
    <w:rsid w:val="585B6E3B"/>
    <w:rsid w:val="58DA7867"/>
    <w:rsid w:val="59E42C8F"/>
    <w:rsid w:val="5B150917"/>
    <w:rsid w:val="5B344E55"/>
    <w:rsid w:val="5CF40C54"/>
    <w:rsid w:val="5D172252"/>
    <w:rsid w:val="5D3B0DDF"/>
    <w:rsid w:val="5DEA51BE"/>
    <w:rsid w:val="5EE85C9C"/>
    <w:rsid w:val="5F035B2F"/>
    <w:rsid w:val="5FD54751"/>
    <w:rsid w:val="6079704E"/>
    <w:rsid w:val="608664AA"/>
    <w:rsid w:val="60F93283"/>
    <w:rsid w:val="61A63ECC"/>
    <w:rsid w:val="62AB0291"/>
    <w:rsid w:val="641148A9"/>
    <w:rsid w:val="6591620C"/>
    <w:rsid w:val="65E32C23"/>
    <w:rsid w:val="660E5CE2"/>
    <w:rsid w:val="66AB7507"/>
    <w:rsid w:val="67E56610"/>
    <w:rsid w:val="69E305E3"/>
    <w:rsid w:val="69F721D6"/>
    <w:rsid w:val="6A8C458B"/>
    <w:rsid w:val="6B123705"/>
    <w:rsid w:val="6B6D551B"/>
    <w:rsid w:val="6BDD56FF"/>
    <w:rsid w:val="6BFF70E2"/>
    <w:rsid w:val="6D6739A9"/>
    <w:rsid w:val="6E837A6C"/>
    <w:rsid w:val="6EC40FF7"/>
    <w:rsid w:val="6F5D25DF"/>
    <w:rsid w:val="6FEB5E63"/>
    <w:rsid w:val="7072711E"/>
    <w:rsid w:val="70BA63A1"/>
    <w:rsid w:val="71040253"/>
    <w:rsid w:val="71FF2902"/>
    <w:rsid w:val="73235D38"/>
    <w:rsid w:val="73E24A76"/>
    <w:rsid w:val="7443770D"/>
    <w:rsid w:val="74501CF4"/>
    <w:rsid w:val="74DE7DFB"/>
    <w:rsid w:val="7574496A"/>
    <w:rsid w:val="75D122C6"/>
    <w:rsid w:val="762A46B9"/>
    <w:rsid w:val="76581803"/>
    <w:rsid w:val="76BB1022"/>
    <w:rsid w:val="76C35AE1"/>
    <w:rsid w:val="77B62565"/>
    <w:rsid w:val="77CC1742"/>
    <w:rsid w:val="780400EC"/>
    <w:rsid w:val="7882531E"/>
    <w:rsid w:val="78B11CC9"/>
    <w:rsid w:val="78B2170C"/>
    <w:rsid w:val="796016DB"/>
    <w:rsid w:val="79717E8E"/>
    <w:rsid w:val="7A427B39"/>
    <w:rsid w:val="7A4D588C"/>
    <w:rsid w:val="7AEC0F71"/>
    <w:rsid w:val="7C705D69"/>
    <w:rsid w:val="7CD74784"/>
    <w:rsid w:val="7CEA3F56"/>
    <w:rsid w:val="7D040D0B"/>
    <w:rsid w:val="7DCD1EBC"/>
    <w:rsid w:val="7DCD7608"/>
    <w:rsid w:val="7DD54FA5"/>
    <w:rsid w:val="7EB54D63"/>
    <w:rsid w:val="7EC54DDF"/>
    <w:rsid w:val="7ED317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unhideWhenUsed/>
    <w:qFormat/>
    <w:uiPriority w:val="99"/>
    <w:pPr>
      <w:spacing w:before="260"/>
      <w:ind w:firstLine="420" w:firstLineChars="100"/>
    </w:pPr>
  </w:style>
  <w:style w:type="paragraph" w:styleId="6">
    <w:name w:val="Body Text"/>
    <w:basedOn w:val="1"/>
    <w:unhideWhenUsed/>
    <w:qFormat/>
    <w:uiPriority w:val="99"/>
    <w:pPr>
      <w:spacing w:after="120"/>
    </w:pPr>
  </w:style>
  <w:style w:type="paragraph" w:styleId="7">
    <w:name w:val="Normal Indent"/>
    <w:basedOn w:val="1"/>
    <w:unhideWhenUsed/>
    <w:qFormat/>
    <w:uiPriority w:val="99"/>
    <w:pPr>
      <w:ind w:firstLine="420" w:firstLineChars="200"/>
    </w:pPr>
  </w:style>
  <w:style w:type="paragraph" w:styleId="8">
    <w:name w:val="Balloon Text"/>
    <w:basedOn w:val="1"/>
    <w:link w:val="20"/>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itle"/>
    <w:basedOn w:val="1"/>
    <w:next w:val="1"/>
    <w:qFormat/>
    <w:uiPriority w:val="10"/>
    <w:pPr>
      <w:spacing w:before="240" w:after="60"/>
      <w:jc w:val="center"/>
      <w:outlineLvl w:val="0"/>
    </w:pPr>
    <w:rPr>
      <w:rFonts w:asciiTheme="majorHAnsi" w:hAnsiTheme="majorHAnsi" w:cstheme="majorBidi"/>
      <w:b/>
      <w:bCs/>
      <w:szCs w:val="32"/>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页眉 Char"/>
    <w:basedOn w:val="12"/>
    <w:link w:val="10"/>
    <w:qFormat/>
    <w:uiPriority w:val="99"/>
    <w:rPr>
      <w:sz w:val="18"/>
      <w:szCs w:val="18"/>
    </w:rPr>
  </w:style>
  <w:style w:type="character" w:customStyle="1" w:styleId="17">
    <w:name w:val="页脚 Char"/>
    <w:basedOn w:val="12"/>
    <w:link w:val="9"/>
    <w:qFormat/>
    <w:uiPriority w:val="99"/>
    <w:rPr>
      <w:sz w:val="18"/>
      <w:szCs w:val="18"/>
    </w:rPr>
  </w:style>
  <w:style w:type="character" w:customStyle="1" w:styleId="18">
    <w:name w:val="font11"/>
    <w:basedOn w:val="12"/>
    <w:qFormat/>
    <w:uiPriority w:val="0"/>
    <w:rPr>
      <w:rFonts w:hint="eastAsia" w:ascii="宋体" w:hAnsi="宋体" w:eastAsia="宋体" w:cs="宋体"/>
      <w:b/>
      <w:color w:val="000000"/>
      <w:sz w:val="24"/>
      <w:szCs w:val="24"/>
      <w:u w:val="none"/>
    </w:rPr>
  </w:style>
  <w:style w:type="paragraph" w:customStyle="1" w:styleId="19">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20">
    <w:name w:val="批注框文本 Char"/>
    <w:basedOn w:val="12"/>
    <w:link w:val="8"/>
    <w:semiHidden/>
    <w:qFormat/>
    <w:uiPriority w:val="99"/>
    <w:rPr>
      <w:rFonts w:ascii="Times New Roman" w:hAnsi="Times New Roman" w:eastAsia="宋体" w:cs="Times New Roman"/>
      <w:sz w:val="18"/>
      <w:szCs w:val="18"/>
    </w:rPr>
  </w:style>
  <w:style w:type="character" w:customStyle="1" w:styleId="21">
    <w:name w:val="15"/>
    <w:qFormat/>
    <w:uiPriority w:val="0"/>
    <w:rPr>
      <w:rFonts w:hint="default" w:ascii="Times New Roman" w:hAnsi="Times New Roman"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351</Words>
  <Characters>2001</Characters>
  <Lines>16</Lines>
  <Paragraphs>4</Paragraphs>
  <TotalTime>0</TotalTime>
  <ScaleCrop>false</ScaleCrop>
  <LinksUpToDate>false</LinksUpToDate>
  <CharactersWithSpaces>2348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2023-10-08T03:42:00Z</dcterms:created>
  <dc:creator>会计管理与合规内控/财务管理部/内蒙古/BOC</dc:creator>
  <cp:lastModifiedBy>8047221</cp:lastModifiedBy>
  <cp:lastPrinted>2023-07-24T08:59:00Z</cp:lastPrinted>
  <dcterms:modified xsi:type="dcterms:W3CDTF">2024-09-06T01:14:42Z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DB44BD5568024527A822749C9871EA35</vt:lpwstr>
  </property>
</Properties>
</file>