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bookmarkStart w:id="0" w:name="_Toc500431393"/>
    </w:p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中国银行呼市中山支行办公楼四楼空调管网维修项目采购</w:t>
      </w:r>
    </w:p>
    <w:p>
      <w:pPr>
        <w:jc w:val="center"/>
        <w:outlineLvl w:val="0"/>
        <w:rPr>
          <w:rFonts w:ascii="黑体" w:eastAsia="黑体"/>
          <w:b/>
          <w:color w:val="000000" w:themeColor="text1"/>
          <w:sz w:val="200"/>
          <w:szCs w:val="200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邀请公告</w:t>
      </w:r>
      <w:bookmarkEnd w:id="0"/>
    </w:p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outlineLvl w:val="0"/>
        <w:rPr>
          <w:rFonts w:ascii="黑体" w:eastAsia="黑体"/>
          <w:b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中国银行呼市中山支行办公楼四楼空调管网维修项目采购</w:t>
      </w:r>
    </w:p>
    <w:p>
      <w:pPr>
        <w:spacing w:line="600" w:lineRule="exact"/>
        <w:jc w:val="center"/>
        <w:rPr>
          <w:rFonts w:ascii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邀请公告</w:t>
      </w:r>
    </w:p>
    <w:p>
      <w:pPr>
        <w:spacing w:line="416" w:lineRule="exact"/>
        <w:ind w:firstLine="482"/>
        <w:rPr>
          <w:rFonts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一、邀请条件</w:t>
      </w:r>
    </w:p>
    <w:p>
      <w:pPr>
        <w:spacing w:line="416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本项目为</w:t>
      </w:r>
      <w:r>
        <w:rPr>
          <w:rFonts w:hint="eastAsia" w:ascii="仿宋" w:hAnsi="仿宋" w:eastAsia="仿宋"/>
          <w:sz w:val="28"/>
          <w:szCs w:val="28"/>
        </w:rPr>
        <w:t>中国银行呼市中山支行办公楼四楼空调管网维修项目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，资金来源为中国银行自筹。该项目已具备实施条件，现进行公开邀请，凡符合报名资格要求的潜在供应商均可报名。</w:t>
      </w:r>
    </w:p>
    <w:p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二、项目概况与产品需求</w:t>
      </w:r>
    </w:p>
    <w:p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color w:val="FF000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1.项目编号：BOC-ZG202404GC</w:t>
      </w:r>
    </w:p>
    <w:p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仿宋" w:hAnsi="仿宋" w:eastAsia="仿宋"/>
          <w:sz w:val="28"/>
          <w:szCs w:val="28"/>
        </w:rPr>
        <w:t>中国银行呼市中山支行办公楼四楼空调管网维修项目</w:t>
      </w:r>
    </w:p>
    <w:p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3.实施地点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sz w:val="28"/>
          <w:szCs w:val="28"/>
        </w:rPr>
        <w:t>中国银行呼市中山支行办公楼四楼</w:t>
      </w:r>
    </w:p>
    <w:p>
      <w:pPr>
        <w:tabs>
          <w:tab w:val="center" w:pos="4677"/>
        </w:tabs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采购需求：</w:t>
      </w:r>
    </w:p>
    <w:p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（1）按照中央空调管网施工标准规范要求，拆除四楼全楼层吊顶内进水、回水管网；天花板吊顶龙骨、顶棚，灯具等；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重新安装四楼全楼层吊顶内镀锌金属材料进水、回水管网；安装吊顶龙骨、石膏板、矿棉板顶棚；安装灯具、喷淋、出风口、烟感等天花板附属设备。</w:t>
      </w:r>
    </w:p>
    <w:p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（3）指定专人负责施工现场防火、防盗等具体安全风险防控工作；配备专业防火、灭火工具；施工人员持证上岗。完工后现场专人值守2小时以上。</w:t>
      </w:r>
    </w:p>
    <w:p>
      <w:pPr>
        <w:spacing w:line="416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三、供应商资格要求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1.供应商须在中华人民共和国境内（港澳台除外）合法注册，遵守国家有关法律、法规，具有良好的商业信誉和健全的财务会计制度。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2.供应商须在法律和财务上独立、合法运作并独立于采购人，不得直接或间接地与采购人或其附属机构有任何关联。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3.供应商须从采购人获得采购邀请文件并登记备案，否则不能参加本项目。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4.截至报名截止日，供应商未被“信用中国”网站（http://www.creditchina.gov.cn）列入失信被执行人、重大税收违法失信主体、政府采购严重违法失信行为记录名单。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5.截至报名截止日，供应商未被列入中国银行供应商不良行为名单。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供应商须保证，采购人在其本国使用其提供的货物/或服务时，不存在任何已知的不合法的情形，也不存在任何已知的与第三方专利权、著作权、商标权或工业设计权相关的任何争议。如果有任何因采购人使用供应商提供的货物/或服务而提起的侵权指控，供应商须依法承担全部责任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7.存在关联关系的不同供应商，不得同时参加本项目。关联关系供应商包含以下情况：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（1）与本供应商单位负责人为同一人的其他供应商；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（2）与本供应商存在直接控股、管理关系的其他供应商。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供应商应向采购人如实披露与本供应商存在关联关系的其他供应商。采购人有权取消关联关系供应商参与本项目的资格或重新组织采购。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8.供应商不存在环境污染、非法用工等引发环境和社会风险的违法违规行为。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9.本项目不接受联合体。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10.未经采购人允许，供应商不得将本项目采购内容以任何方式进行分包、转包。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11.供应商提供的全部材料必须真实有效，供应商如提供虚假材料或存在弄虚作假行为，其报名将被拒绝，采购人有权将其列入中国银行供应商不良行为名单。</w:t>
      </w:r>
    </w:p>
    <w:p>
      <w:pPr>
        <w:spacing w:line="416" w:lineRule="exact"/>
        <w:ind w:firstLine="482"/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注：以上所要求的条件必须同时满足，有意参加谈判的单位均可报名。</w:t>
      </w:r>
    </w:p>
    <w:p>
      <w:pPr>
        <w:spacing w:line="416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四、采购报名</w:t>
      </w:r>
    </w:p>
    <w:p>
      <w:pPr>
        <w:spacing w:line="416" w:lineRule="exact"/>
        <w:ind w:firstLine="48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1.报名时间：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2024年11月2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 2024年12月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日（法定公休日，法定节</w:t>
      </w:r>
      <w:r>
        <w:rPr>
          <w:rFonts w:hint="eastAsia" w:ascii="仿宋" w:hAnsi="仿宋" w:eastAsia="仿宋" w:cs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假日除外），每日上午9:00至12:00，下午2:30至5:30（北京时间，下同），逾期不再受理；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2.报名地点：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（1）现场报名：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中国银行股份有限公司呼和浩特市中山支行综合管理部509办公室（呼和浩特市回民区光明大街28号中国银行）；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（2）线上报名：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需将报名资料发送到以下邮箱13847113339@163.com,并预留联系人电话信息。</w:t>
      </w:r>
    </w:p>
    <w:p>
      <w:pPr>
        <w:spacing w:line="416" w:lineRule="exact"/>
        <w:ind w:firstLine="562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3.报名须提供下列证件加盖公章的复印件（A4纸）一套，资料不全者拒绝接收，迟到的报名资料将被拒绝（以提供资料送达中国银行的时间为准）：</w:t>
      </w:r>
    </w:p>
    <w:p>
      <w:pPr>
        <w:spacing w:line="540" w:lineRule="exact"/>
        <w:ind w:firstLine="536" w:firstLineChars="200"/>
        <w:rPr>
          <w:rFonts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（1）法定代表人授权委托书及被授权人身份证（格式见附件）；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（2）企业法人营业执照正本或副本（或三证合一证书）；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（3）企业税务登记证正本或副本（三证合一企业不需提供）；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（4）组织机构代码证正本或副本（三证合一企业不需提供）；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（5）提供近一年供应商经缴税凭证或银行出具的资信证明（复印件加盖公章）；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（6）截至报名截止日，供应商未被“信用中国”网站（http://www.creditchina.gov.cn）列入失信被执行人、重大税收违法失信主体、政府采购严重违法失信行为记录名单（提供系统截屏证明并加盖公章）；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（7）截至报名截止日，供应商未被列入中国银行供应商不良行为名单（承诺书加盖公章）；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供应商须保证，采购人在其本国使用其提供的货物/或服务时，不存在任何已知的不合法的情形，也不存在任何已知的与第三方专利权、著作权、商标权或工业设计权相关的任何争议。如果有任何因采购人使用供应商提供的货物/或服务而提起的侵权指控，供应商须依法承担全部责任（承诺书加盖公章）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（9）存在关联关系的不同供应商，不得同时参加本项目。关联关系供应商包含以下情况（承诺书加盖公章）：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1、与本供应商单位负责人为同一人的其他供应商；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2、与本供应商存在直接控股、管理关系的其他供应商。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供应商应向采购人如实披露与本供应商存在关联关系的其他供应商。采购人有权取消关联关系供应商参与本项目的资格或重新组织采购；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（10）供应商不存在环境污染、非法用工等引发环境和社会风险的违法违规行为（承诺书加盖公章）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（11）本项目不接受联合体（承诺书加盖公章）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（12）未经采购人允许，供应商不得将本项目采购内容以任何方式进行分包、转包（承诺书加盖公章）</w:t>
      </w:r>
    </w:p>
    <w:p>
      <w:pPr>
        <w:spacing w:line="54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注：1）报名时须法人或被授权人本人携带以上报名资料前来报名；线上报名的需在提交电子资料。</w:t>
      </w:r>
    </w:p>
    <w:p>
      <w:pPr>
        <w:spacing w:line="540" w:lineRule="exact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2）证件原件的复印件内容须与原件一致，否则不予接收；</w:t>
      </w:r>
    </w:p>
    <w:p>
      <w:pPr>
        <w:spacing w:line="540" w:lineRule="exact"/>
        <w:ind w:firstLine="1124" w:firstLineChars="4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3）营业执照、组织机构代码证与税务登记证实行“三证合一”的执行《国务院办公厅关于加快推进“三证合一”登记制度改革的意见》国办发〔2015〕50号；</w:t>
      </w:r>
    </w:p>
    <w:p>
      <w:pPr>
        <w:spacing w:line="540" w:lineRule="exact"/>
        <w:ind w:firstLine="482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五、谈判邀请文件获取渠道</w:t>
      </w:r>
    </w:p>
    <w:p>
      <w:pPr>
        <w:spacing w:line="540" w:lineRule="exact"/>
        <w:ind w:firstLine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报名后预留电子邮箱信息，后续由中国银行发送至预留邮箱。</w:t>
      </w:r>
    </w:p>
    <w:p>
      <w:pPr>
        <w:spacing w:line="540" w:lineRule="exact"/>
        <w:ind w:firstLine="482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六、公告发布媒介</w:t>
      </w:r>
    </w:p>
    <w:p>
      <w:pPr>
        <w:spacing w:line="540" w:lineRule="exact"/>
        <w:ind w:firstLine="548" w:firstLineChars="196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邀请公告在“内蒙古招标投标公共服务平台（http://zbgg.nmgztb.com.cn/）、内蒙古协众工程项目管理有限责任公司（http://www.nmxz.net）、内蒙古自治区机械设备成套有限责任公司（http://www.nmgct.net）、中国远东国际招标有限公司官网（http://www.cfet.com.cn/）、公诚管理咨询有限公司（https://www.chengezhao.com/）、公诚信投资咨询有限公司（http://www.nmggcx.com）”网站发布。</w:t>
      </w:r>
    </w:p>
    <w:p>
      <w:pPr>
        <w:spacing w:line="540" w:lineRule="exact"/>
        <w:ind w:firstLine="551" w:firstLineChars="196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七、联系方式</w:t>
      </w:r>
    </w:p>
    <w:p>
      <w:pPr>
        <w:tabs>
          <w:tab w:val="left" w:pos="4320"/>
          <w:tab w:val="left" w:pos="4480"/>
        </w:tabs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 购 人：中国银行股份有限公司呼和浩特市中山支行</w:t>
      </w:r>
    </w:p>
    <w:p>
      <w:pPr>
        <w:tabs>
          <w:tab w:val="left" w:pos="4320"/>
          <w:tab w:val="left" w:pos="4480"/>
        </w:tabs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    址：内蒙古自治区呼和浩特市回民区光明大街28号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人：邹威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联系电话：0471-6283827</w:t>
      </w:r>
    </w:p>
    <w:p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2024年11月2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540" w:lineRule="exact"/>
        <w:ind w:right="480"/>
        <w:jc w:val="righ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right="480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  件：</w:t>
      </w:r>
    </w:p>
    <w:p>
      <w:pPr>
        <w:pStyle w:val="2"/>
        <w:ind w:firstLine="281"/>
      </w:pPr>
    </w:p>
    <w:p>
      <w:pPr>
        <w:spacing w:line="360" w:lineRule="auto"/>
        <w:jc w:val="center"/>
        <w:rPr>
          <w:rFonts w:asci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60" w:lineRule="exact"/>
        <w:jc w:val="center"/>
        <w:outlineLvl w:val="1"/>
        <w:rPr>
          <w:rFonts w:ascii="宋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left="3" w:leftChars="1" w:firstLine="480" w:firstLineChars="200"/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本人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（姓名）系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（供应商名称）的法定代表人，现委托</w:t>
      </w:r>
    </w:p>
    <w:p>
      <w:pPr>
        <w:tabs>
          <w:tab w:val="center" w:pos="4677"/>
        </w:tabs>
        <w:spacing w:line="416" w:lineRule="exact"/>
        <w:ind w:firstLine="482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为我方代理人。代理人根据授权，以我方名义参加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中国银行呼市中山支行办公楼四楼空调管网维修项目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报名工作，签署的文件及其法律后果由我方承担。</w:t>
      </w:r>
    </w:p>
    <w:p>
      <w:pPr>
        <w:spacing w:line="460" w:lineRule="exact"/>
        <w:jc w:val="lef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spacing w:line="40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0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6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48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ind w:firstLine="640" w:firstLineChars="2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0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0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460" w:lineRule="exact"/>
        <w:ind w:right="480" w:firstLine="1920" w:firstLineChars="8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wordWrap w:val="0"/>
        <w:spacing w:line="460" w:lineRule="exact"/>
        <w:ind w:right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right="480" w:firstLine="2160" w:firstLineChars="9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  应  商：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（盖单位公章）</w:t>
      </w:r>
    </w:p>
    <w:p>
      <w:pPr>
        <w:wordWrap w:val="0"/>
        <w:spacing w:line="460" w:lineRule="exact"/>
        <w:ind w:right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法定代表人：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460" w:lineRule="exact"/>
        <w:ind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委托代理人：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身份证号码：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460" w:lineRule="exact"/>
        <w:ind w:firstLine="3600" w:firstLineChars="15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EF"/>
    <w:rsid w:val="00004825"/>
    <w:rsid w:val="00012BCE"/>
    <w:rsid w:val="000151F5"/>
    <w:rsid w:val="00016013"/>
    <w:rsid w:val="000165A8"/>
    <w:rsid w:val="00017577"/>
    <w:rsid w:val="000252E4"/>
    <w:rsid w:val="000434FE"/>
    <w:rsid w:val="00051AFB"/>
    <w:rsid w:val="00066A8E"/>
    <w:rsid w:val="0007479C"/>
    <w:rsid w:val="00075EC1"/>
    <w:rsid w:val="000804B4"/>
    <w:rsid w:val="000924B1"/>
    <w:rsid w:val="000A48F8"/>
    <w:rsid w:val="000A664B"/>
    <w:rsid w:val="000B13D0"/>
    <w:rsid w:val="000B234C"/>
    <w:rsid w:val="000D4EDC"/>
    <w:rsid w:val="000F367B"/>
    <w:rsid w:val="00110D1C"/>
    <w:rsid w:val="001248AD"/>
    <w:rsid w:val="00124CAA"/>
    <w:rsid w:val="00166EC4"/>
    <w:rsid w:val="00172A27"/>
    <w:rsid w:val="00183CAA"/>
    <w:rsid w:val="00184D43"/>
    <w:rsid w:val="00185BA7"/>
    <w:rsid w:val="001A2328"/>
    <w:rsid w:val="001A7366"/>
    <w:rsid w:val="001B563B"/>
    <w:rsid w:val="001C7D98"/>
    <w:rsid w:val="001E547C"/>
    <w:rsid w:val="001E613D"/>
    <w:rsid w:val="001F4001"/>
    <w:rsid w:val="00204749"/>
    <w:rsid w:val="00217156"/>
    <w:rsid w:val="0022445B"/>
    <w:rsid w:val="002566AA"/>
    <w:rsid w:val="002A30BC"/>
    <w:rsid w:val="002D0B12"/>
    <w:rsid w:val="002E13F4"/>
    <w:rsid w:val="002E30D9"/>
    <w:rsid w:val="002E5DD9"/>
    <w:rsid w:val="003438A3"/>
    <w:rsid w:val="00346ADA"/>
    <w:rsid w:val="00350533"/>
    <w:rsid w:val="00353389"/>
    <w:rsid w:val="00371B76"/>
    <w:rsid w:val="00373CCF"/>
    <w:rsid w:val="00385C16"/>
    <w:rsid w:val="00391B1A"/>
    <w:rsid w:val="003A0C15"/>
    <w:rsid w:val="003A597E"/>
    <w:rsid w:val="003D256D"/>
    <w:rsid w:val="003D2DA1"/>
    <w:rsid w:val="00400FD9"/>
    <w:rsid w:val="004032AB"/>
    <w:rsid w:val="004141E1"/>
    <w:rsid w:val="004209D5"/>
    <w:rsid w:val="00423F52"/>
    <w:rsid w:val="00431256"/>
    <w:rsid w:val="0044698B"/>
    <w:rsid w:val="00450279"/>
    <w:rsid w:val="00450F87"/>
    <w:rsid w:val="00453229"/>
    <w:rsid w:val="00472ED2"/>
    <w:rsid w:val="00476843"/>
    <w:rsid w:val="00484097"/>
    <w:rsid w:val="004C41CE"/>
    <w:rsid w:val="004E49F8"/>
    <w:rsid w:val="004E5CC4"/>
    <w:rsid w:val="004E6888"/>
    <w:rsid w:val="00512D75"/>
    <w:rsid w:val="00525B32"/>
    <w:rsid w:val="00535EFC"/>
    <w:rsid w:val="0054289A"/>
    <w:rsid w:val="00565481"/>
    <w:rsid w:val="0057362C"/>
    <w:rsid w:val="00575AA3"/>
    <w:rsid w:val="00581A63"/>
    <w:rsid w:val="00583452"/>
    <w:rsid w:val="00585E7A"/>
    <w:rsid w:val="005A506B"/>
    <w:rsid w:val="005A7DEF"/>
    <w:rsid w:val="005B5BB4"/>
    <w:rsid w:val="005C2EBF"/>
    <w:rsid w:val="005C6132"/>
    <w:rsid w:val="005D5855"/>
    <w:rsid w:val="005F35FE"/>
    <w:rsid w:val="005F44F2"/>
    <w:rsid w:val="00607DD5"/>
    <w:rsid w:val="00627525"/>
    <w:rsid w:val="00635EFB"/>
    <w:rsid w:val="00641925"/>
    <w:rsid w:val="00647535"/>
    <w:rsid w:val="00652779"/>
    <w:rsid w:val="00661BA9"/>
    <w:rsid w:val="006C280B"/>
    <w:rsid w:val="006D4C33"/>
    <w:rsid w:val="006D66C9"/>
    <w:rsid w:val="006E1AAC"/>
    <w:rsid w:val="006F213C"/>
    <w:rsid w:val="007445DD"/>
    <w:rsid w:val="007459BA"/>
    <w:rsid w:val="00764797"/>
    <w:rsid w:val="00771426"/>
    <w:rsid w:val="007775C3"/>
    <w:rsid w:val="00785016"/>
    <w:rsid w:val="00790179"/>
    <w:rsid w:val="00793AEE"/>
    <w:rsid w:val="00795F51"/>
    <w:rsid w:val="007A2595"/>
    <w:rsid w:val="007C7B47"/>
    <w:rsid w:val="007D446E"/>
    <w:rsid w:val="007E4129"/>
    <w:rsid w:val="007E755F"/>
    <w:rsid w:val="007F12B7"/>
    <w:rsid w:val="00800AA0"/>
    <w:rsid w:val="0080555A"/>
    <w:rsid w:val="008145FA"/>
    <w:rsid w:val="00814B87"/>
    <w:rsid w:val="00817787"/>
    <w:rsid w:val="00824359"/>
    <w:rsid w:val="00833F79"/>
    <w:rsid w:val="00840272"/>
    <w:rsid w:val="00844588"/>
    <w:rsid w:val="00855A3C"/>
    <w:rsid w:val="0087610B"/>
    <w:rsid w:val="008B6CA7"/>
    <w:rsid w:val="008C04E5"/>
    <w:rsid w:val="008C1117"/>
    <w:rsid w:val="008C45D7"/>
    <w:rsid w:val="008D47A6"/>
    <w:rsid w:val="008E428A"/>
    <w:rsid w:val="00903B84"/>
    <w:rsid w:val="00913C06"/>
    <w:rsid w:val="00914AE4"/>
    <w:rsid w:val="009169EA"/>
    <w:rsid w:val="00954307"/>
    <w:rsid w:val="009666BD"/>
    <w:rsid w:val="00970841"/>
    <w:rsid w:val="00977C65"/>
    <w:rsid w:val="009860DA"/>
    <w:rsid w:val="009B4A50"/>
    <w:rsid w:val="009E0816"/>
    <w:rsid w:val="009F130F"/>
    <w:rsid w:val="009F5C4C"/>
    <w:rsid w:val="00A07EF9"/>
    <w:rsid w:val="00A2302C"/>
    <w:rsid w:val="00A24B53"/>
    <w:rsid w:val="00A254BF"/>
    <w:rsid w:val="00A41982"/>
    <w:rsid w:val="00A43719"/>
    <w:rsid w:val="00A44915"/>
    <w:rsid w:val="00A44941"/>
    <w:rsid w:val="00A564F8"/>
    <w:rsid w:val="00A71FAC"/>
    <w:rsid w:val="00A91F44"/>
    <w:rsid w:val="00AA394F"/>
    <w:rsid w:val="00AA7170"/>
    <w:rsid w:val="00AC09F4"/>
    <w:rsid w:val="00AD4D1B"/>
    <w:rsid w:val="00AD76FA"/>
    <w:rsid w:val="00AF3F12"/>
    <w:rsid w:val="00AF4845"/>
    <w:rsid w:val="00B006E8"/>
    <w:rsid w:val="00B2177E"/>
    <w:rsid w:val="00B2263B"/>
    <w:rsid w:val="00B23FD8"/>
    <w:rsid w:val="00B611EA"/>
    <w:rsid w:val="00B71589"/>
    <w:rsid w:val="00BA404E"/>
    <w:rsid w:val="00BB1C87"/>
    <w:rsid w:val="00BB2380"/>
    <w:rsid w:val="00BB4C4E"/>
    <w:rsid w:val="00BC7F3E"/>
    <w:rsid w:val="00BE01BA"/>
    <w:rsid w:val="00C21435"/>
    <w:rsid w:val="00C76773"/>
    <w:rsid w:val="00C85352"/>
    <w:rsid w:val="00CB3571"/>
    <w:rsid w:val="00CD5468"/>
    <w:rsid w:val="00CF3C1E"/>
    <w:rsid w:val="00D12AB0"/>
    <w:rsid w:val="00D32261"/>
    <w:rsid w:val="00D32F34"/>
    <w:rsid w:val="00D37456"/>
    <w:rsid w:val="00DA0F50"/>
    <w:rsid w:val="00DC3235"/>
    <w:rsid w:val="00DE3DC9"/>
    <w:rsid w:val="00E00D85"/>
    <w:rsid w:val="00E027ED"/>
    <w:rsid w:val="00E10234"/>
    <w:rsid w:val="00E13832"/>
    <w:rsid w:val="00E42BFA"/>
    <w:rsid w:val="00E50DEC"/>
    <w:rsid w:val="00E776F0"/>
    <w:rsid w:val="00E971D8"/>
    <w:rsid w:val="00EC1EA8"/>
    <w:rsid w:val="00EC36F3"/>
    <w:rsid w:val="00F07B7F"/>
    <w:rsid w:val="00F1108A"/>
    <w:rsid w:val="00F13C5F"/>
    <w:rsid w:val="00F25087"/>
    <w:rsid w:val="00F2702F"/>
    <w:rsid w:val="00F44AC9"/>
    <w:rsid w:val="00F74A20"/>
    <w:rsid w:val="00F95C05"/>
    <w:rsid w:val="00F9626A"/>
    <w:rsid w:val="00FA01BF"/>
    <w:rsid w:val="00FA2464"/>
    <w:rsid w:val="00FC2ADA"/>
    <w:rsid w:val="00FD2B92"/>
    <w:rsid w:val="00FD5BC4"/>
    <w:rsid w:val="00FD7C06"/>
    <w:rsid w:val="00FE5976"/>
    <w:rsid w:val="01777C45"/>
    <w:rsid w:val="01E34805"/>
    <w:rsid w:val="02385D0E"/>
    <w:rsid w:val="029623C4"/>
    <w:rsid w:val="037D5509"/>
    <w:rsid w:val="03CA375C"/>
    <w:rsid w:val="05101C6A"/>
    <w:rsid w:val="056440BE"/>
    <w:rsid w:val="05E213BD"/>
    <w:rsid w:val="06F06604"/>
    <w:rsid w:val="070454A1"/>
    <w:rsid w:val="093A4243"/>
    <w:rsid w:val="097C186D"/>
    <w:rsid w:val="0B45345E"/>
    <w:rsid w:val="0BC21FAF"/>
    <w:rsid w:val="0C43150C"/>
    <w:rsid w:val="0D082F0E"/>
    <w:rsid w:val="0DA33A8C"/>
    <w:rsid w:val="0E2C7B6A"/>
    <w:rsid w:val="103444B0"/>
    <w:rsid w:val="122E16EE"/>
    <w:rsid w:val="128F02A2"/>
    <w:rsid w:val="13821F6B"/>
    <w:rsid w:val="14713DB4"/>
    <w:rsid w:val="166A3995"/>
    <w:rsid w:val="16943A50"/>
    <w:rsid w:val="190B10D7"/>
    <w:rsid w:val="1931480B"/>
    <w:rsid w:val="1C43666F"/>
    <w:rsid w:val="1EAB33D8"/>
    <w:rsid w:val="20523CEF"/>
    <w:rsid w:val="242671B2"/>
    <w:rsid w:val="24874A59"/>
    <w:rsid w:val="25344749"/>
    <w:rsid w:val="27D81B8B"/>
    <w:rsid w:val="2A097C11"/>
    <w:rsid w:val="2B085A7B"/>
    <w:rsid w:val="32754FC2"/>
    <w:rsid w:val="3332674E"/>
    <w:rsid w:val="33E4272F"/>
    <w:rsid w:val="34D50BD2"/>
    <w:rsid w:val="35DA1ACA"/>
    <w:rsid w:val="36032101"/>
    <w:rsid w:val="37697769"/>
    <w:rsid w:val="37F54A11"/>
    <w:rsid w:val="389E0079"/>
    <w:rsid w:val="39C70022"/>
    <w:rsid w:val="3C141B1C"/>
    <w:rsid w:val="3DA81787"/>
    <w:rsid w:val="3FF733DE"/>
    <w:rsid w:val="400855C9"/>
    <w:rsid w:val="43CB193B"/>
    <w:rsid w:val="45CB17EE"/>
    <w:rsid w:val="47DB4033"/>
    <w:rsid w:val="47F944D7"/>
    <w:rsid w:val="495327F7"/>
    <w:rsid w:val="49A21B91"/>
    <w:rsid w:val="4AA017B3"/>
    <w:rsid w:val="4AB67AE6"/>
    <w:rsid w:val="4B921CE2"/>
    <w:rsid w:val="4C182ADC"/>
    <w:rsid w:val="4D236278"/>
    <w:rsid w:val="4D241C14"/>
    <w:rsid w:val="4F9D6C03"/>
    <w:rsid w:val="4FBE2E20"/>
    <w:rsid w:val="526C7071"/>
    <w:rsid w:val="53525504"/>
    <w:rsid w:val="53AF7D6E"/>
    <w:rsid w:val="58A364E3"/>
    <w:rsid w:val="5980013A"/>
    <w:rsid w:val="5A733DD0"/>
    <w:rsid w:val="5CBC2335"/>
    <w:rsid w:val="5ED01E70"/>
    <w:rsid w:val="60611B41"/>
    <w:rsid w:val="65080406"/>
    <w:rsid w:val="684C5829"/>
    <w:rsid w:val="686E5F25"/>
    <w:rsid w:val="68CC54BC"/>
    <w:rsid w:val="6A3D646D"/>
    <w:rsid w:val="6B5870C9"/>
    <w:rsid w:val="6BDD56FF"/>
    <w:rsid w:val="6BDE5E58"/>
    <w:rsid w:val="6C9E4F50"/>
    <w:rsid w:val="6D1172B5"/>
    <w:rsid w:val="6EE63E93"/>
    <w:rsid w:val="71D9207B"/>
    <w:rsid w:val="75637798"/>
    <w:rsid w:val="78F975E9"/>
    <w:rsid w:val="7DAE544E"/>
    <w:rsid w:val="7DD54FA5"/>
    <w:rsid w:val="7EB10F4A"/>
    <w:rsid w:val="7ED454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260"/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b/>
      <w:bCs/>
      <w:sz w:val="2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479</Words>
  <Characters>2735</Characters>
  <Lines>22</Lines>
  <Paragraphs>6</Paragraphs>
  <TotalTime>0</TotalTime>
  <ScaleCrop>false</ScaleCrop>
  <LinksUpToDate>false</LinksUpToDate>
  <CharactersWithSpaces>3208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2024-04-22T08:49:00Z</dcterms:created>
  <dc:creator>会计管理与合规内控/财务管理部/内蒙古/BOC</dc:creator>
  <cp:lastModifiedBy>张海刚</cp:lastModifiedBy>
  <cp:lastPrinted>2024-03-26T08:47:00Z</cp:lastPrinted>
  <dcterms:modified xsi:type="dcterms:W3CDTF">2024-11-26T00:39:29Z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00911C611C0843A38F76C05D0B224E50</vt:lpwstr>
  </property>
</Properties>
</file>