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8669F">
      <w:pPr>
        <w:tabs>
          <w:tab w:val="left" w:pos="7035"/>
        </w:tabs>
        <w:outlineLvl w:val="0"/>
        <w:rPr>
          <w:rFonts w:ascii="黑体" w:eastAsia="黑体"/>
          <w:b/>
          <w:sz w:val="84"/>
          <w:szCs w:val="84"/>
        </w:rPr>
      </w:pPr>
      <w:bookmarkStart w:id="0" w:name="_Toc500431393"/>
      <w:r>
        <w:rPr>
          <w:rFonts w:ascii="黑体" w:eastAsia="黑体"/>
          <w:b/>
          <w:sz w:val="84"/>
          <w:szCs w:val="84"/>
        </w:rPr>
        <w:tab/>
      </w:r>
    </w:p>
    <w:p w14:paraId="112C2ADB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14:paraId="5357DF64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14:paraId="00A8C123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14:paraId="17F21F95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14:paraId="47FEC35E">
      <w:pPr>
        <w:jc w:val="center"/>
        <w:outlineLvl w:val="0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邀请公告</w:t>
      </w:r>
      <w:bookmarkEnd w:id="0"/>
    </w:p>
    <w:p w14:paraId="116D12B9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14:paraId="19917DB7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14:paraId="39D081F0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14:paraId="55B773EF">
      <w:pPr>
        <w:outlineLvl w:val="0"/>
        <w:rPr>
          <w:rFonts w:ascii="黑体" w:eastAsia="黑体"/>
          <w:b/>
          <w:sz w:val="84"/>
          <w:szCs w:val="84"/>
        </w:rPr>
      </w:pPr>
    </w:p>
    <w:p w14:paraId="5A019629">
      <w:pPr>
        <w:tabs>
          <w:tab w:val="left" w:pos="8175"/>
          <w:tab w:val="left" w:pos="8502"/>
        </w:tabs>
        <w:spacing w:line="540" w:lineRule="exact"/>
        <w:jc w:val="center"/>
        <w:outlineLvl w:val="0"/>
        <w:rPr>
          <w:rFonts w:ascii="黑体" w:hAnsi="宋体" w:eastAsia="黑体"/>
          <w:sz w:val="28"/>
        </w:rPr>
      </w:pPr>
    </w:p>
    <w:p w14:paraId="23CF5450">
      <w:pPr>
        <w:spacing w:line="500" w:lineRule="exact"/>
        <w:jc w:val="center"/>
        <w:rPr>
          <w:rFonts w:ascii="黑体" w:hAnsi="宋体" w:eastAsia="黑体"/>
          <w:sz w:val="28"/>
        </w:rPr>
      </w:pPr>
      <w:r>
        <w:rPr>
          <w:rFonts w:ascii="黑体" w:hAnsi="宋体" w:eastAsia="黑体"/>
          <w:sz w:val="28"/>
        </w:rPr>
        <w:br w:type="page"/>
      </w:r>
    </w:p>
    <w:p w14:paraId="298206F5">
      <w:pPr>
        <w:spacing w:line="416" w:lineRule="exact"/>
        <w:jc w:val="center"/>
        <w:rPr>
          <w:rFonts w:ascii="仿宋" w:hAnsi="仿宋" w:eastAsia="仿宋"/>
          <w:szCs w:val="32"/>
        </w:rPr>
      </w:pPr>
    </w:p>
    <w:p w14:paraId="065333C2">
      <w:pPr>
        <w:spacing w:line="600" w:lineRule="exact"/>
        <w:jc w:val="center"/>
        <w:rPr>
          <w:rFonts w:ascii="宋体" w:hAnsi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中国银行满洲里市分行LED系统采购项目</w:t>
      </w:r>
    </w:p>
    <w:p w14:paraId="63667AEC">
      <w:pPr>
        <w:spacing w:line="600" w:lineRule="exact"/>
        <w:jc w:val="center"/>
        <w:rPr>
          <w:rFonts w:ascii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邀请公告</w:t>
      </w:r>
    </w:p>
    <w:p w14:paraId="40CC16BD">
      <w:pPr>
        <w:spacing w:line="416" w:lineRule="exact"/>
        <w:ind w:firstLine="482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9161FF">
      <w:pPr>
        <w:spacing w:line="416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一、邀请条件</w:t>
      </w:r>
    </w:p>
    <w:p w14:paraId="282E8384">
      <w:pPr>
        <w:spacing w:line="416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本项目为中国银行满洲里市分行LED系统采购项目。该项目已具备实施条件，现进行公开邀请，凡符合报名资格要求的潜在供应商均可报名。</w:t>
      </w:r>
    </w:p>
    <w:p w14:paraId="1F449A10">
      <w:pPr>
        <w:spacing w:line="416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二、项目概况与产品需求</w:t>
      </w:r>
    </w:p>
    <w:p w14:paraId="3EE5844F"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1.项目编号：</w:t>
      </w:r>
      <w:r>
        <w:rPr>
          <w:rFonts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MZLBOC-202401</w:t>
      </w: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 w14:paraId="066F6D02"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2.项目名称：中国银行满洲里市分行LED系统采购项目；</w:t>
      </w:r>
    </w:p>
    <w:p w14:paraId="056E85CF"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3.实施地点：满洲里市；</w:t>
      </w:r>
    </w:p>
    <w:p w14:paraId="59E551D8">
      <w:pPr>
        <w:tabs>
          <w:tab w:val="center" w:pos="4677"/>
        </w:tabs>
        <w:spacing w:line="416" w:lineRule="exact"/>
        <w:ind w:right="640" w:rightChars="200" w:firstLine="113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　4.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采购范围：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LED显示屏、LED控制电脑、LED配电箱、LED主控设备、LED播放软件。</w:t>
      </w:r>
    </w:p>
    <w:p w14:paraId="03CBC5D4">
      <w:pPr>
        <w:spacing w:line="416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三、供应商资格要求</w:t>
      </w:r>
    </w:p>
    <w:p w14:paraId="0FF587FD">
      <w:pPr>
        <w:spacing w:line="416" w:lineRule="exact"/>
        <w:ind w:firstLine="4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1.必须为中华人民共和国境内注册，依法设立、具有独立法人资格，具有独立承担民事责任的能力；</w:t>
      </w:r>
    </w:p>
    <w:p w14:paraId="25A5BA29">
      <w:pPr>
        <w:spacing w:line="416" w:lineRule="exact"/>
        <w:ind w:firstLine="4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2.近三年（2021年1月1日至今）类似项目业绩，提供至少一份业绩证明材料；</w:t>
      </w:r>
    </w:p>
    <w:p w14:paraId="17848A3E">
      <w:pPr>
        <w:spacing w:line="416" w:lineRule="exact"/>
        <w:ind w:firstLine="4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3.财务及信用状况：近两年（2022年-2023年）财务状况良好（提供经外部审计的财务报告或开户行所在银行出具的资信证明，均为复印件并加盖公章）；</w:t>
      </w:r>
    </w:p>
    <w:p w14:paraId="0CCE72A3">
      <w:pPr>
        <w:spacing w:line="416" w:lineRule="exact"/>
        <w:ind w:firstLine="4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4.信誉要求：在信用中国网站（http://www.creditchina.gov.cn/）中未被列入失信被执行人名单（提供系统截屏证明并加盖公章）；</w:t>
      </w:r>
    </w:p>
    <w:p w14:paraId="3534F6BE">
      <w:pPr>
        <w:spacing w:line="416" w:lineRule="exact"/>
        <w:ind w:firstLine="4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5.近两年内，在经营活动中没有重大违法记录；</w:t>
      </w:r>
    </w:p>
    <w:p w14:paraId="5F74DD43">
      <w:pPr>
        <w:spacing w:line="416" w:lineRule="exact"/>
        <w:ind w:firstLine="4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6.本次采购不接受联合体。  </w:t>
      </w:r>
    </w:p>
    <w:p w14:paraId="034067D7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注：以上所要求的条件必须同时满足，有意参加谈判的单位均可报名。</w:t>
      </w:r>
    </w:p>
    <w:p w14:paraId="67B2C4BC"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四、采购报名</w:t>
      </w:r>
    </w:p>
    <w:p w14:paraId="643D965E">
      <w:pPr>
        <w:spacing w:line="416" w:lineRule="exact"/>
        <w:ind w:firstLine="4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1.报名时间：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2024年12月5至2024年12月11日（法定公休日，法定节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假日除外），每日上午9:00至12:00，下午2:30至5:30（北京时间，下同），逾期不再受理；</w:t>
      </w:r>
    </w:p>
    <w:p w14:paraId="0536D25B">
      <w:pPr>
        <w:spacing w:line="416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2.报名地点：</w:t>
      </w:r>
    </w:p>
    <w:p w14:paraId="084A1386">
      <w:pPr>
        <w:spacing w:line="416" w:lineRule="exact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（1）现场报名：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中国银行股份有限公司满洲里市分行综合管理部504办公室（满洲里市一道街26号中国银行）；</w:t>
      </w:r>
    </w:p>
    <w:p w14:paraId="2C820048">
      <w:pPr>
        <w:spacing w:line="416" w:lineRule="exact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（2）线上报名：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需将报名资料发送到以下邮箱15247092318@126.com,并预留联系人、电话信息。</w:t>
      </w:r>
    </w:p>
    <w:p w14:paraId="6A12095E">
      <w:pPr>
        <w:spacing w:line="416" w:lineRule="exact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3.报名须提供下列证件加盖公章的复印件（A4纸）一套，资料不全者拒绝接收，迟到的报名资料将被拒绝（以提供资料送达中国银行的时间为准）：</w:t>
      </w:r>
    </w:p>
    <w:p w14:paraId="0C60FCA3">
      <w:pPr>
        <w:spacing w:line="540" w:lineRule="exact"/>
        <w:ind w:firstLine="536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（1）法定代表人授权委托书及被授权人身份证；</w:t>
      </w:r>
    </w:p>
    <w:p w14:paraId="6AC74D96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（2）企业法人营业执照正本或副本（或三证合一证书）；</w:t>
      </w:r>
    </w:p>
    <w:p w14:paraId="6CA7762A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（3）企业资质证书副本；</w:t>
      </w:r>
    </w:p>
    <w:p w14:paraId="6F170772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（4）企业税务登记证正本或副本（三证合一企业不需提供）；</w:t>
      </w:r>
    </w:p>
    <w:p w14:paraId="16AAF600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（5）组织机构代码证正本或副本（三证合一企业不需提供）；</w:t>
      </w:r>
    </w:p>
    <w:p w14:paraId="5D4C9F64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（6）近三年（2021年1月1日至今）类似项目业绩；</w:t>
      </w:r>
    </w:p>
    <w:p w14:paraId="5B781B98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（7）财务及信用状况：近两年（2022年-2023年）；</w:t>
      </w:r>
    </w:p>
    <w:p w14:paraId="085BFEEB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（8）在信用中国网站（http://www.creditchina.gov.cn/）中未被列入失信被执行人名单（提供系统截屏证明并加盖公章）；</w:t>
      </w:r>
    </w:p>
    <w:p w14:paraId="6C423E64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（9）近两年内，在经营活动中没有重大违法记录承诺书。</w:t>
      </w:r>
    </w:p>
    <w:p w14:paraId="6055089E">
      <w:pPr>
        <w:tabs>
          <w:tab w:val="left" w:pos="709"/>
        </w:tabs>
        <w:spacing w:line="540" w:lineRule="exact"/>
        <w:ind w:firstLine="141" w:firstLineChars="5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注：1）报名时须法人或被授权人本人携带以上报名资料前来报名；线上报名的需在提交电子资料后将纸质资料进行邮寄。</w:t>
      </w:r>
    </w:p>
    <w:p w14:paraId="3DD318AB">
      <w:pPr>
        <w:spacing w:line="540" w:lineRule="exac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2）证件原件的复印件内容须与原件一致，否则不予接收；</w:t>
      </w:r>
    </w:p>
    <w:p w14:paraId="242CC939">
      <w:pPr>
        <w:spacing w:line="540" w:lineRule="exact"/>
        <w:ind w:firstLine="703" w:firstLineChars="25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3）营业执照、组织机构代码证与税务登记证实行“三证合一”的执行《国务院办公厅关于加快推进“三证合一”登记制度改革的意见》国办发〔2015〕50号；</w:t>
      </w:r>
    </w:p>
    <w:p w14:paraId="6F4643AB">
      <w:pPr>
        <w:spacing w:line="540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五、谈判邀请文件获取渠道</w:t>
      </w:r>
    </w:p>
    <w:p w14:paraId="563EA96E">
      <w:pPr>
        <w:spacing w:line="540" w:lineRule="exact"/>
        <w:ind w:firstLine="48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报名后预留电子邮箱信息，后续由中国银行发送至预留邮箱。</w:t>
      </w:r>
    </w:p>
    <w:p w14:paraId="2ACCFF6C">
      <w:pPr>
        <w:spacing w:line="540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六、公告发布媒介</w:t>
      </w:r>
    </w:p>
    <w:p w14:paraId="386C18A0">
      <w:pPr>
        <w:spacing w:line="540" w:lineRule="exact"/>
        <w:ind w:firstLine="548" w:firstLineChars="196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邀请公告在“内蒙古招标投标公共服务平台（http://www.nmgztb.com.cn//）、内蒙古协众工程项目管理有限责任公司（http://www.nmxz.net）、内蒙古自治区机械设备成套有限责任公司（http://www.nmgct.net）、中国远东国际招标有限公司官网（http://www.cfet.com.cn/）、公诚管理咨询有限公司（https://www.chengezhao.com/）、公诚信投资咨询有限公司（http://www.nmggcx.com）”网站发布。</w:t>
      </w:r>
    </w:p>
    <w:p w14:paraId="636666DF">
      <w:pPr>
        <w:spacing w:line="540" w:lineRule="exact"/>
        <w:ind w:firstLine="551" w:firstLineChars="196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七、联系方式</w:t>
      </w:r>
    </w:p>
    <w:p w14:paraId="26E6A810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 购 人：中国银行股份有限公司满洲里市分行</w:t>
      </w:r>
    </w:p>
    <w:p w14:paraId="7DEB40E1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址：内蒙古自治区满洲里市一道街26号中国银行</w:t>
      </w:r>
    </w:p>
    <w:p w14:paraId="15A06287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人：张诚</w:t>
      </w:r>
    </w:p>
    <w:p w14:paraId="447F656D"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联系电话：0470-6237324</w:t>
      </w:r>
    </w:p>
    <w:p w14:paraId="53D5C679"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2024年12月4日</w:t>
      </w:r>
    </w:p>
    <w:p w14:paraId="04F51FAB"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EA814E">
      <w:pPr>
        <w:spacing w:line="540" w:lineRule="exact"/>
        <w:ind w:right="48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附件：授权委托书</w:t>
      </w:r>
    </w:p>
    <w:p w14:paraId="53830102"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1DCE688F"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6BBAC1">
      <w:pPr>
        <w:spacing w:line="540" w:lineRule="exact"/>
        <w:ind w:right="480"/>
        <w:rPr>
          <w:rFonts w:asci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  件：</w:t>
      </w:r>
    </w:p>
    <w:p w14:paraId="2B515685"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E79BFC4">
      <w:pPr>
        <w:spacing w:line="360" w:lineRule="auto"/>
        <w:jc w:val="center"/>
        <w:rPr>
          <w:rFonts w:ascii="宋体" w:cs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授权委托书</w:t>
      </w:r>
    </w:p>
    <w:p w14:paraId="082CD771">
      <w:pPr>
        <w:spacing w:line="460" w:lineRule="exact"/>
        <w:jc w:val="center"/>
        <w:outlineLvl w:val="1"/>
        <w:rPr>
          <w:rFonts w:ascii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BA46972">
      <w:pPr>
        <w:spacing w:line="460" w:lineRule="exact"/>
        <w:ind w:left="3" w:leftChars="1" w:firstLine="480" w:firstLineChars="200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本人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（姓名）系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（供应商名称）的法定代表人，现委托</w:t>
      </w:r>
    </w:p>
    <w:p w14:paraId="35C24EFA">
      <w:pPr>
        <w:spacing w:line="460" w:lineRule="exact"/>
        <w:ind w:left="3" w:leftChars="1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为我方代理人。代理人根据授权，以我方名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义参加 中国银行满洲里市分行LED系统采购项目</w:t>
      </w:r>
      <w:bookmarkStart w:id="1" w:name="_GoBack"/>
      <w:bookmarkEnd w:id="1"/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报名工作，签署的文件及其法律后果由我方承担。</w:t>
      </w:r>
    </w:p>
    <w:p w14:paraId="5D57588E">
      <w:pPr>
        <w:spacing w:line="460" w:lineRule="exact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7B3E27EA">
      <w:pPr>
        <w:spacing w:line="400" w:lineRule="exact"/>
        <w:ind w:firstLine="48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CE58237"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代理人无转委托权。</w:t>
      </w:r>
    </w:p>
    <w:p w14:paraId="37E30CDA">
      <w:pPr>
        <w:spacing w:line="400" w:lineRule="exact"/>
        <w:ind w:firstLine="640" w:firstLineChars="200"/>
        <w:rPr>
          <w:rFonts w:ascii="黑体" w:hAnsi="宋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467995</wp:posOffset>
            </wp:positionH>
            <wp:positionV relativeFrom="margin">
              <wp:posOffset>3922395</wp:posOffset>
            </wp:positionV>
            <wp:extent cx="2370455" cy="1388745"/>
            <wp:effectExtent l="0" t="0" r="0" b="1905"/>
            <wp:wrapSquare wrapText="bothSides"/>
            <wp:docPr id="4" name="图片 4" descr="C:\DOCUME~1\ADMINI~1\LOCALS~1\Temp\ksohtml\wps13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~1\ADMINI~1\LOCALS~1\Temp\ksohtml\wps139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3930650</wp:posOffset>
            </wp:positionV>
            <wp:extent cx="2387600" cy="1388745"/>
            <wp:effectExtent l="0" t="0" r="0" b="1905"/>
            <wp:wrapSquare wrapText="bothSides"/>
            <wp:docPr id="3" name="图片 3" descr="C:\DOCUME~1\ADMINI~1\LOCALS~1\Temp\ksohtml\wps1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ADMINI~1\LOCALS~1\Temp\ksohtml\wps138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FEDAB1">
      <w:pPr>
        <w:pStyle w:val="11"/>
        <w:spacing w:line="460" w:lineRule="exact"/>
        <w:ind w:firstLine="3570"/>
        <w:rPr>
          <w:rFonts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</w:p>
    <w:p w14:paraId="290265DE">
      <w:pPr>
        <w:pStyle w:val="11"/>
        <w:spacing w:line="460" w:lineRule="exact"/>
        <w:ind w:firstLine="3570"/>
        <w:rPr>
          <w:rFonts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</w:p>
    <w:p w14:paraId="04B778D6">
      <w:pPr>
        <w:pStyle w:val="11"/>
        <w:spacing w:line="460" w:lineRule="exact"/>
        <w:ind w:firstLine="35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</w:p>
    <w:p w14:paraId="2D9D85EA">
      <w:pPr>
        <w:spacing w:line="46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0BD44E">
      <w:pPr>
        <w:spacing w:line="460" w:lineRule="exact"/>
        <w:ind w:firstLine="48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219B8AD">
      <w:pPr>
        <w:spacing w:line="460" w:lineRule="exact"/>
        <w:ind w:firstLine="64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494030</wp:posOffset>
            </wp:positionH>
            <wp:positionV relativeFrom="margin">
              <wp:posOffset>5344795</wp:posOffset>
            </wp:positionV>
            <wp:extent cx="2370455" cy="1388745"/>
            <wp:effectExtent l="0" t="0" r="0" b="1905"/>
            <wp:wrapSquare wrapText="bothSides"/>
            <wp:docPr id="2" name="图片 2" descr="C:\DOCUME~1\ADMINI~1\LOCALS~1\Temp\ksohtml\wps13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~1\ADMINI~1\LOCALS~1\Temp\ksohtml\wps13C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2905760</wp:posOffset>
            </wp:positionH>
            <wp:positionV relativeFrom="margin">
              <wp:posOffset>5354955</wp:posOffset>
            </wp:positionV>
            <wp:extent cx="2370455" cy="1388745"/>
            <wp:effectExtent l="0" t="0" r="0" b="1905"/>
            <wp:wrapSquare wrapText="bothSides"/>
            <wp:docPr id="1" name="图片 1" descr="C:\DOCUME~1\ADMINI~1\LOCALS~1\Temp\ksohtml\wps13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ksohtml\wps13B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31017">
      <w:pPr>
        <w:wordWrap w:val="0"/>
        <w:spacing w:line="460" w:lineRule="exact"/>
        <w:ind w:right="480" w:firstLine="1920" w:firstLineChars="8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 w14:paraId="080D5C2B">
      <w:pPr>
        <w:wordWrap w:val="0"/>
        <w:spacing w:line="460" w:lineRule="exact"/>
        <w:ind w:right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DBA3A3C">
      <w:pPr>
        <w:wordWrap w:val="0"/>
        <w:spacing w:line="460" w:lineRule="exact"/>
        <w:ind w:right="480" w:firstLine="2160" w:firstLineChars="9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  应  商：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（盖单位公章）</w:t>
      </w:r>
    </w:p>
    <w:p w14:paraId="648E5F62">
      <w:pPr>
        <w:wordWrap w:val="0"/>
        <w:spacing w:line="460" w:lineRule="exact"/>
        <w:ind w:right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法定代表人：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（签字）</w:t>
      </w:r>
    </w:p>
    <w:p w14:paraId="007D1C6B">
      <w:pPr>
        <w:wordWrap w:val="0"/>
        <w:spacing w:line="460" w:lineRule="exact"/>
        <w:ind w:right="480" w:firstLine="2160" w:firstLineChars="9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029989E1">
      <w:pPr>
        <w:spacing w:line="460" w:lineRule="exact"/>
        <w:ind w:firstLine="2160" w:firstLineChars="9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委托代理人：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（签字）</w:t>
      </w:r>
    </w:p>
    <w:p w14:paraId="76F1D295">
      <w:pPr>
        <w:wordWrap w:val="0"/>
        <w:spacing w:line="460" w:lineRule="exact"/>
        <w:ind w:right="480" w:firstLine="2160" w:firstLineChars="9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03017224">
      <w:pPr>
        <w:spacing w:line="460" w:lineRule="exact"/>
        <w:ind w:firstLine="3600" w:firstLineChars="15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EF"/>
    <w:rsid w:val="00004825"/>
    <w:rsid w:val="00016013"/>
    <w:rsid w:val="000165A8"/>
    <w:rsid w:val="00017577"/>
    <w:rsid w:val="000804B4"/>
    <w:rsid w:val="000B234C"/>
    <w:rsid w:val="00112546"/>
    <w:rsid w:val="00172A27"/>
    <w:rsid w:val="00183CAA"/>
    <w:rsid w:val="00185BA7"/>
    <w:rsid w:val="00187824"/>
    <w:rsid w:val="001B5CBE"/>
    <w:rsid w:val="001C706E"/>
    <w:rsid w:val="001D60DE"/>
    <w:rsid w:val="001E613D"/>
    <w:rsid w:val="002014BC"/>
    <w:rsid w:val="00204749"/>
    <w:rsid w:val="0024319C"/>
    <w:rsid w:val="002A27EC"/>
    <w:rsid w:val="002D0B12"/>
    <w:rsid w:val="002E13F4"/>
    <w:rsid w:val="00337938"/>
    <w:rsid w:val="00391B1A"/>
    <w:rsid w:val="003A0C15"/>
    <w:rsid w:val="003A2B38"/>
    <w:rsid w:val="003D256D"/>
    <w:rsid w:val="004032AB"/>
    <w:rsid w:val="0040579E"/>
    <w:rsid w:val="004209D5"/>
    <w:rsid w:val="00427C0A"/>
    <w:rsid w:val="00431256"/>
    <w:rsid w:val="0048139A"/>
    <w:rsid w:val="0048394A"/>
    <w:rsid w:val="004D0971"/>
    <w:rsid w:val="004E6888"/>
    <w:rsid w:val="004F77ED"/>
    <w:rsid w:val="00512D75"/>
    <w:rsid w:val="005149C5"/>
    <w:rsid w:val="005655BF"/>
    <w:rsid w:val="0057362C"/>
    <w:rsid w:val="00575AA3"/>
    <w:rsid w:val="00585E7A"/>
    <w:rsid w:val="00592084"/>
    <w:rsid w:val="00594C6F"/>
    <w:rsid w:val="005A506B"/>
    <w:rsid w:val="005A7DEF"/>
    <w:rsid w:val="00647535"/>
    <w:rsid w:val="00677275"/>
    <w:rsid w:val="006A74D7"/>
    <w:rsid w:val="006D4C33"/>
    <w:rsid w:val="00716A2D"/>
    <w:rsid w:val="007445DD"/>
    <w:rsid w:val="00771426"/>
    <w:rsid w:val="007775C3"/>
    <w:rsid w:val="007C7B47"/>
    <w:rsid w:val="007E4129"/>
    <w:rsid w:val="007E755F"/>
    <w:rsid w:val="007F12B7"/>
    <w:rsid w:val="00806D13"/>
    <w:rsid w:val="00817787"/>
    <w:rsid w:val="00840272"/>
    <w:rsid w:val="00844588"/>
    <w:rsid w:val="0087610B"/>
    <w:rsid w:val="00892341"/>
    <w:rsid w:val="008C04E5"/>
    <w:rsid w:val="008C1117"/>
    <w:rsid w:val="008C45D7"/>
    <w:rsid w:val="008D47A6"/>
    <w:rsid w:val="008F68E9"/>
    <w:rsid w:val="00913C06"/>
    <w:rsid w:val="009475AC"/>
    <w:rsid w:val="00952029"/>
    <w:rsid w:val="00954307"/>
    <w:rsid w:val="009606F5"/>
    <w:rsid w:val="00970841"/>
    <w:rsid w:val="009860DA"/>
    <w:rsid w:val="009B4A50"/>
    <w:rsid w:val="009C1743"/>
    <w:rsid w:val="009F09CB"/>
    <w:rsid w:val="00A073F3"/>
    <w:rsid w:val="00A07EF9"/>
    <w:rsid w:val="00A402EA"/>
    <w:rsid w:val="00A41982"/>
    <w:rsid w:val="00AC09F4"/>
    <w:rsid w:val="00AD76FA"/>
    <w:rsid w:val="00B04B06"/>
    <w:rsid w:val="00B2177E"/>
    <w:rsid w:val="00B41002"/>
    <w:rsid w:val="00B611EA"/>
    <w:rsid w:val="00B82656"/>
    <w:rsid w:val="00BB2380"/>
    <w:rsid w:val="00BB4C4E"/>
    <w:rsid w:val="00CF3C1E"/>
    <w:rsid w:val="00CF48BA"/>
    <w:rsid w:val="00D242ED"/>
    <w:rsid w:val="00D85460"/>
    <w:rsid w:val="00DA0F50"/>
    <w:rsid w:val="00DA683B"/>
    <w:rsid w:val="00E027ED"/>
    <w:rsid w:val="00E13832"/>
    <w:rsid w:val="00E2564D"/>
    <w:rsid w:val="00E42BFA"/>
    <w:rsid w:val="00F1108A"/>
    <w:rsid w:val="00F12B47"/>
    <w:rsid w:val="00F25087"/>
    <w:rsid w:val="00FA2939"/>
    <w:rsid w:val="00FC2ADA"/>
    <w:rsid w:val="00FD2B92"/>
    <w:rsid w:val="00FD5BC4"/>
    <w:rsid w:val="00FE5976"/>
    <w:rsid w:val="01777C45"/>
    <w:rsid w:val="01E34805"/>
    <w:rsid w:val="03CA375C"/>
    <w:rsid w:val="05101C6A"/>
    <w:rsid w:val="056440BE"/>
    <w:rsid w:val="070454A1"/>
    <w:rsid w:val="093A4243"/>
    <w:rsid w:val="097C186D"/>
    <w:rsid w:val="0B45345E"/>
    <w:rsid w:val="0BC21FAF"/>
    <w:rsid w:val="0C43150C"/>
    <w:rsid w:val="0DA33A8C"/>
    <w:rsid w:val="0E2C7B6A"/>
    <w:rsid w:val="103444B0"/>
    <w:rsid w:val="128F02A2"/>
    <w:rsid w:val="14713DB4"/>
    <w:rsid w:val="166A3995"/>
    <w:rsid w:val="16943A50"/>
    <w:rsid w:val="190B10D7"/>
    <w:rsid w:val="1931480B"/>
    <w:rsid w:val="1C43666F"/>
    <w:rsid w:val="1FE804D2"/>
    <w:rsid w:val="20523CEF"/>
    <w:rsid w:val="242671B2"/>
    <w:rsid w:val="2A097C11"/>
    <w:rsid w:val="32754FC2"/>
    <w:rsid w:val="33E4272F"/>
    <w:rsid w:val="34D50BD2"/>
    <w:rsid w:val="36032101"/>
    <w:rsid w:val="37174D13"/>
    <w:rsid w:val="37697769"/>
    <w:rsid w:val="389E0079"/>
    <w:rsid w:val="3C141B1C"/>
    <w:rsid w:val="3DA81787"/>
    <w:rsid w:val="3FF733DE"/>
    <w:rsid w:val="400855C9"/>
    <w:rsid w:val="43CB193B"/>
    <w:rsid w:val="47DB4033"/>
    <w:rsid w:val="4AA017B3"/>
    <w:rsid w:val="4B921CE2"/>
    <w:rsid w:val="4D241C14"/>
    <w:rsid w:val="4FBE2E20"/>
    <w:rsid w:val="526C7071"/>
    <w:rsid w:val="53525504"/>
    <w:rsid w:val="53AF7D6E"/>
    <w:rsid w:val="58A364E3"/>
    <w:rsid w:val="5980013A"/>
    <w:rsid w:val="65080406"/>
    <w:rsid w:val="686E5F25"/>
    <w:rsid w:val="68CC54BC"/>
    <w:rsid w:val="6A3D646D"/>
    <w:rsid w:val="6B5870C9"/>
    <w:rsid w:val="6BDD56FF"/>
    <w:rsid w:val="6BDE5E58"/>
    <w:rsid w:val="75637798"/>
    <w:rsid w:val="78F975E9"/>
    <w:rsid w:val="7DAE544E"/>
    <w:rsid w:val="7DD54FA5"/>
    <w:rsid w:val="7ED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1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1437</Words>
  <Characters>1752</Characters>
  <Lines>15</Lines>
  <Paragraphs>4</Paragraphs>
  <TotalTime>212</TotalTime>
  <ScaleCrop>false</ScaleCrop>
  <LinksUpToDate>false</LinksUpToDate>
  <CharactersWithSpaces>2031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2019-11-06T01:32:00Z</dcterms:created>
  <dc:creator>会计管理与合规内控/财务管理部/内蒙古/BOC</dc:creator>
  <cp:lastModifiedBy>JYYH</cp:lastModifiedBy>
  <cp:lastPrinted>2020-04-28T07:59:00Z</cp:lastPrinted>
  <dcterms:modified xsi:type="dcterms:W3CDTF">2024-12-04T02:23:08Z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4F71E493371342F3BD2BBA5B12D2A1A7_12</vt:lpwstr>
  </property>
</Properties>
</file>